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2A4" w:rsidRPr="00B67C19" w:rsidRDefault="00F212A4" w:rsidP="00B67C19">
      <w:pPr>
        <w:jc w:val="center"/>
        <w:rPr>
          <w:rFonts w:ascii="Times New Roman" w:hAnsi="Times New Roman" w:cs="Times New Roman"/>
          <w:b/>
          <w:sz w:val="28"/>
        </w:rPr>
      </w:pPr>
      <w:r>
        <w:rPr>
          <w:rFonts w:ascii="Times New Roman" w:hAnsi="Times New Roman" w:cs="Times New Roman"/>
          <w:b/>
          <w:sz w:val="28"/>
        </w:rPr>
        <w:t xml:space="preserve">Рабочая программа по </w:t>
      </w:r>
      <w:proofErr w:type="gramStart"/>
      <w:r>
        <w:rPr>
          <w:rFonts w:ascii="Times New Roman" w:hAnsi="Times New Roman" w:cs="Times New Roman"/>
          <w:b/>
          <w:sz w:val="28"/>
        </w:rPr>
        <w:t xml:space="preserve">биологии, </w:t>
      </w:r>
      <w:r w:rsidR="00C47AE0" w:rsidRPr="00B67C19">
        <w:rPr>
          <w:rFonts w:ascii="Times New Roman" w:hAnsi="Times New Roman" w:cs="Times New Roman"/>
          <w:b/>
          <w:sz w:val="28"/>
        </w:rPr>
        <w:t xml:space="preserve"> </w:t>
      </w:r>
      <w:r w:rsidR="00B6391F">
        <w:rPr>
          <w:rFonts w:ascii="Times New Roman" w:hAnsi="Times New Roman" w:cs="Times New Roman"/>
          <w:b/>
          <w:sz w:val="28"/>
        </w:rPr>
        <w:t>7</w:t>
      </w:r>
      <w:proofErr w:type="gramEnd"/>
      <w:r w:rsidR="00B6391F">
        <w:rPr>
          <w:rFonts w:ascii="Times New Roman" w:hAnsi="Times New Roman" w:cs="Times New Roman"/>
          <w:b/>
          <w:sz w:val="28"/>
        </w:rPr>
        <w:t xml:space="preserve"> </w:t>
      </w:r>
      <w:r w:rsidR="00C47AE0" w:rsidRPr="00B67C19">
        <w:rPr>
          <w:rFonts w:ascii="Times New Roman" w:hAnsi="Times New Roman" w:cs="Times New Roman"/>
          <w:b/>
          <w:sz w:val="28"/>
        </w:rPr>
        <w:t>класс</w:t>
      </w:r>
    </w:p>
    <w:p w:rsidR="00C47AE0" w:rsidRPr="00F81132" w:rsidRDefault="00C47AE0" w:rsidP="00F81132">
      <w:pPr>
        <w:jc w:val="center"/>
        <w:rPr>
          <w:rFonts w:ascii="Times New Roman" w:hAnsi="Times New Roman" w:cs="Times New Roman"/>
          <w:b/>
          <w:sz w:val="24"/>
        </w:rPr>
      </w:pPr>
      <w:r w:rsidRPr="00F81132">
        <w:rPr>
          <w:rFonts w:ascii="Times New Roman" w:hAnsi="Times New Roman" w:cs="Times New Roman"/>
          <w:b/>
          <w:sz w:val="24"/>
        </w:rPr>
        <w:t>Пояснительная записка</w:t>
      </w:r>
    </w:p>
    <w:p w:rsidR="00F212A4" w:rsidRPr="00B6391F" w:rsidRDefault="00C47AE0" w:rsidP="000D643C">
      <w:pPr>
        <w:autoSpaceDE w:val="0"/>
        <w:autoSpaceDN w:val="0"/>
        <w:adjustRightInd w:val="0"/>
        <w:spacing w:after="0" w:line="240" w:lineRule="auto"/>
        <w:ind w:left="284" w:hanging="284"/>
        <w:contextualSpacing/>
        <w:rPr>
          <w:rFonts w:ascii="Times New Roman" w:hAnsi="Times New Roman" w:cs="Times New Roman"/>
          <w:sz w:val="24"/>
          <w:szCs w:val="24"/>
        </w:rPr>
      </w:pPr>
      <w:r w:rsidRPr="00B6391F">
        <w:rPr>
          <w:rFonts w:ascii="Times New Roman" w:hAnsi="Times New Roman" w:cs="Times New Roman"/>
          <w:sz w:val="24"/>
          <w:szCs w:val="24"/>
        </w:rPr>
        <w:t>Рабочая программа разработана по учебнику Н.И. Сонина, В.</w:t>
      </w:r>
      <w:r w:rsidR="00F212A4" w:rsidRPr="00B6391F">
        <w:rPr>
          <w:rFonts w:ascii="Times New Roman" w:hAnsi="Times New Roman" w:cs="Times New Roman"/>
          <w:sz w:val="24"/>
          <w:szCs w:val="24"/>
        </w:rPr>
        <w:t xml:space="preserve">Б.Захарова </w:t>
      </w:r>
      <w:r w:rsidRPr="00B6391F">
        <w:rPr>
          <w:rFonts w:ascii="Times New Roman" w:hAnsi="Times New Roman" w:cs="Times New Roman"/>
          <w:sz w:val="24"/>
          <w:szCs w:val="24"/>
        </w:rPr>
        <w:t xml:space="preserve"> </w:t>
      </w:r>
      <w:r w:rsidR="00F212A4" w:rsidRPr="00B6391F">
        <w:rPr>
          <w:rFonts w:ascii="Times New Roman" w:hAnsi="Times New Roman" w:cs="Times New Roman"/>
          <w:sz w:val="24"/>
          <w:szCs w:val="24"/>
        </w:rPr>
        <w:t>«Биология. Многообразие живых организмов. Бактерии,</w:t>
      </w:r>
    </w:p>
    <w:p w:rsidR="00C47AE0" w:rsidRPr="00B6391F" w:rsidRDefault="00F212A4" w:rsidP="000D643C">
      <w:pPr>
        <w:ind w:left="284" w:hanging="284"/>
        <w:contextualSpacing/>
        <w:rPr>
          <w:rFonts w:ascii="Times New Roman" w:hAnsi="Times New Roman" w:cs="Times New Roman"/>
          <w:sz w:val="24"/>
          <w:szCs w:val="24"/>
        </w:rPr>
      </w:pPr>
      <w:proofErr w:type="gramStart"/>
      <w:r w:rsidRPr="00B6391F">
        <w:rPr>
          <w:rFonts w:ascii="Times New Roman" w:hAnsi="Times New Roman" w:cs="Times New Roman"/>
          <w:sz w:val="24"/>
          <w:szCs w:val="24"/>
        </w:rPr>
        <w:t>грибы</w:t>
      </w:r>
      <w:proofErr w:type="gramEnd"/>
      <w:r w:rsidRPr="00B6391F">
        <w:rPr>
          <w:rFonts w:ascii="Times New Roman" w:hAnsi="Times New Roman" w:cs="Times New Roman"/>
          <w:sz w:val="24"/>
          <w:szCs w:val="24"/>
        </w:rPr>
        <w:t>, растения». 7 класс, издательства «Дрофа», 2013 года, Москва (</w:t>
      </w:r>
      <w:r w:rsidRPr="00B6391F">
        <w:rPr>
          <w:rFonts w:ascii="Times New Roman" w:hAnsi="Times New Roman" w:cs="Times New Roman"/>
          <w:sz w:val="24"/>
          <w:szCs w:val="24"/>
          <w:u w:val="single"/>
        </w:rPr>
        <w:t>линейный курс</w:t>
      </w:r>
      <w:r w:rsidRPr="00B6391F">
        <w:rPr>
          <w:rFonts w:ascii="Times New Roman" w:hAnsi="Times New Roman" w:cs="Times New Roman"/>
          <w:sz w:val="24"/>
          <w:szCs w:val="24"/>
        </w:rPr>
        <w:t>). Программа составлена на основе ФГОС второго поколения.</w:t>
      </w:r>
    </w:p>
    <w:p w:rsidR="00C47AE0" w:rsidRPr="00B6391F" w:rsidRDefault="00C47AE0" w:rsidP="000D643C">
      <w:pPr>
        <w:ind w:left="284" w:hanging="284"/>
        <w:contextualSpacing/>
        <w:rPr>
          <w:rFonts w:ascii="Times New Roman" w:hAnsi="Times New Roman" w:cs="Times New Roman"/>
          <w:sz w:val="24"/>
          <w:szCs w:val="24"/>
        </w:rPr>
      </w:pPr>
      <w:r w:rsidRPr="00B6391F">
        <w:rPr>
          <w:rFonts w:ascii="Times New Roman" w:hAnsi="Times New Roman" w:cs="Times New Roman"/>
          <w:sz w:val="24"/>
          <w:szCs w:val="24"/>
        </w:rPr>
        <w:t xml:space="preserve">Программа рассчитана на </w:t>
      </w:r>
      <w:r w:rsidR="00F212A4" w:rsidRPr="00B6391F">
        <w:rPr>
          <w:rFonts w:ascii="Times New Roman" w:hAnsi="Times New Roman" w:cs="Times New Roman"/>
          <w:sz w:val="24"/>
          <w:szCs w:val="24"/>
        </w:rPr>
        <w:t xml:space="preserve">70 ч, 2 ч в неделю; </w:t>
      </w:r>
      <w:r w:rsidRPr="00B6391F">
        <w:rPr>
          <w:rFonts w:ascii="Times New Roman" w:hAnsi="Times New Roman" w:cs="Times New Roman"/>
          <w:sz w:val="24"/>
          <w:szCs w:val="24"/>
        </w:rPr>
        <w:t>Основана на применении системно-</w:t>
      </w:r>
      <w:proofErr w:type="spellStart"/>
      <w:r w:rsidRPr="00B6391F">
        <w:rPr>
          <w:rFonts w:ascii="Times New Roman" w:hAnsi="Times New Roman" w:cs="Times New Roman"/>
          <w:sz w:val="24"/>
          <w:szCs w:val="24"/>
        </w:rPr>
        <w:t>деятельностного</w:t>
      </w:r>
      <w:proofErr w:type="spellEnd"/>
      <w:r w:rsidRPr="00B6391F">
        <w:rPr>
          <w:rFonts w:ascii="Times New Roman" w:hAnsi="Times New Roman" w:cs="Times New Roman"/>
          <w:sz w:val="24"/>
          <w:szCs w:val="24"/>
        </w:rPr>
        <w:t xml:space="preserve"> подхода к обучению.</w:t>
      </w:r>
    </w:p>
    <w:p w:rsidR="00F212A4" w:rsidRPr="00B6391F" w:rsidRDefault="00F212A4" w:rsidP="000D643C">
      <w:pPr>
        <w:autoSpaceDE w:val="0"/>
        <w:autoSpaceDN w:val="0"/>
        <w:adjustRightInd w:val="0"/>
        <w:spacing w:after="0" w:line="240" w:lineRule="auto"/>
        <w:ind w:left="284" w:hanging="284"/>
        <w:contextualSpacing/>
        <w:rPr>
          <w:rFonts w:ascii="Times New Roman" w:hAnsi="Times New Roman" w:cs="Times New Roman"/>
          <w:sz w:val="24"/>
          <w:szCs w:val="24"/>
        </w:rPr>
      </w:pPr>
      <w:r w:rsidRPr="00B6391F">
        <w:rPr>
          <w:rFonts w:ascii="Times New Roman" w:hAnsi="Times New Roman" w:cs="Times New Roman"/>
          <w:sz w:val="24"/>
          <w:szCs w:val="24"/>
        </w:rPr>
        <w:t>В настоящее время базовое биологическое образование в основной школе должно обеспечить выпускникам высокую биологическую, экологическую и природоохранительную грамотность, компетентность в обсуждении и решении целого круга вопросов, связанных с живой природой. Решить эту задачу можно на основе преемственного развития знаний в области основных биологических законов, теорий и идей,</w:t>
      </w:r>
    </w:p>
    <w:p w:rsidR="00F212A4" w:rsidRPr="00B6391F" w:rsidRDefault="00F212A4" w:rsidP="000D643C">
      <w:pPr>
        <w:autoSpaceDE w:val="0"/>
        <w:autoSpaceDN w:val="0"/>
        <w:adjustRightInd w:val="0"/>
        <w:spacing w:after="0" w:line="240" w:lineRule="auto"/>
        <w:ind w:left="284" w:hanging="284"/>
        <w:contextualSpacing/>
        <w:rPr>
          <w:rFonts w:ascii="Times New Roman" w:hAnsi="Times New Roman" w:cs="Times New Roman"/>
          <w:sz w:val="24"/>
          <w:szCs w:val="24"/>
        </w:rPr>
      </w:pPr>
      <w:r w:rsidRPr="00B6391F">
        <w:rPr>
          <w:rFonts w:ascii="Times New Roman" w:hAnsi="Times New Roman" w:cs="Times New Roman"/>
          <w:sz w:val="24"/>
          <w:szCs w:val="24"/>
        </w:rPr>
        <w:t>обеспечивающих фундамент для практической деятельности учащихся, формирования их научного мировоззрения.</w:t>
      </w:r>
    </w:p>
    <w:p w:rsidR="00F212A4" w:rsidRPr="00B6391F" w:rsidRDefault="00F212A4" w:rsidP="000D643C">
      <w:pPr>
        <w:autoSpaceDE w:val="0"/>
        <w:autoSpaceDN w:val="0"/>
        <w:adjustRightInd w:val="0"/>
        <w:spacing w:after="0" w:line="240" w:lineRule="auto"/>
        <w:ind w:left="284" w:hanging="284"/>
        <w:contextualSpacing/>
        <w:rPr>
          <w:rFonts w:ascii="Times New Roman" w:hAnsi="Times New Roman" w:cs="Times New Roman"/>
          <w:sz w:val="24"/>
          <w:szCs w:val="24"/>
        </w:rPr>
      </w:pPr>
      <w:r w:rsidRPr="00B6391F">
        <w:rPr>
          <w:rFonts w:ascii="Times New Roman" w:hAnsi="Times New Roman" w:cs="Times New Roman"/>
          <w:sz w:val="24"/>
          <w:szCs w:val="24"/>
        </w:rPr>
        <w:t>В основу данного курса положен системно-</w:t>
      </w:r>
      <w:proofErr w:type="spellStart"/>
      <w:r w:rsidRPr="00B6391F">
        <w:rPr>
          <w:rFonts w:ascii="Times New Roman" w:hAnsi="Times New Roman" w:cs="Times New Roman"/>
          <w:sz w:val="24"/>
          <w:szCs w:val="24"/>
        </w:rPr>
        <w:t>деятельностный</w:t>
      </w:r>
      <w:proofErr w:type="spellEnd"/>
      <w:r w:rsidRPr="00B6391F">
        <w:rPr>
          <w:rFonts w:ascii="Times New Roman" w:hAnsi="Times New Roman" w:cs="Times New Roman"/>
          <w:sz w:val="24"/>
          <w:szCs w:val="24"/>
        </w:rPr>
        <w:t xml:space="preserve"> подход. Курс предусматривает проведение демонстраций, наблюдений, лабораторных и практических работ. Это позволяет вовлечь учащихся в разнообразную учебную деятельность, способствует активному получению знаний.</w:t>
      </w:r>
    </w:p>
    <w:p w:rsidR="00C47AE0" w:rsidRPr="00B6391F" w:rsidRDefault="00C47AE0" w:rsidP="000D643C">
      <w:pPr>
        <w:ind w:left="284" w:hanging="284"/>
        <w:contextualSpacing/>
        <w:rPr>
          <w:rFonts w:ascii="Times New Roman" w:hAnsi="Times New Roman" w:cs="Times New Roman"/>
          <w:sz w:val="24"/>
          <w:szCs w:val="24"/>
        </w:rPr>
      </w:pPr>
      <w:r w:rsidRPr="00B6391F">
        <w:rPr>
          <w:rFonts w:ascii="Times New Roman" w:hAnsi="Times New Roman" w:cs="Times New Roman"/>
          <w:sz w:val="24"/>
          <w:szCs w:val="24"/>
        </w:rPr>
        <w:t>В результате освоения данной программы учащиеся должны будут овладевать универсальными учебными действиями: работать с различными источниками информации, выделять главное, составлять конспект, таблицу, схему, сравнивать, анализировать, обобщать, применять знания к конкретной ситуации, формулировать вопросы и др.</w:t>
      </w:r>
    </w:p>
    <w:p w:rsidR="00C47AE0" w:rsidRPr="00B6391F" w:rsidRDefault="00C47AE0" w:rsidP="000D643C">
      <w:pPr>
        <w:ind w:left="284" w:hanging="284"/>
        <w:contextualSpacing/>
        <w:rPr>
          <w:rFonts w:ascii="Times New Roman" w:hAnsi="Times New Roman" w:cs="Times New Roman"/>
          <w:sz w:val="24"/>
          <w:szCs w:val="24"/>
        </w:rPr>
      </w:pPr>
      <w:r w:rsidRPr="00B6391F">
        <w:rPr>
          <w:rFonts w:ascii="Times New Roman" w:hAnsi="Times New Roman" w:cs="Times New Roman"/>
          <w:sz w:val="24"/>
          <w:szCs w:val="24"/>
        </w:rPr>
        <w:t>Программа подразумевает овладение ИКТ-компетентностями.  Это поиск информации в электронных ресурсах, владение работой на компьютере, умение работать в сети Интернет, создание презентаций, работа с интерактивной доской и другие.</w:t>
      </w:r>
    </w:p>
    <w:p w:rsidR="00C47AE0" w:rsidRPr="00B6391F" w:rsidRDefault="00C47AE0" w:rsidP="000D643C">
      <w:pPr>
        <w:ind w:left="284" w:hanging="284"/>
        <w:contextualSpacing/>
        <w:rPr>
          <w:rFonts w:ascii="Times New Roman" w:hAnsi="Times New Roman" w:cs="Times New Roman"/>
          <w:sz w:val="24"/>
          <w:szCs w:val="24"/>
        </w:rPr>
      </w:pPr>
      <w:r w:rsidRPr="00B6391F">
        <w:rPr>
          <w:rFonts w:ascii="Times New Roman" w:hAnsi="Times New Roman" w:cs="Times New Roman"/>
          <w:sz w:val="24"/>
          <w:szCs w:val="24"/>
        </w:rPr>
        <w:t>Большое внимание в программе уделяется исследовательской деятельности учащихся: лабораторным и практическим работам, учебному исследованию, созданию проектов.</w:t>
      </w:r>
    </w:p>
    <w:p w:rsidR="00C47AE0" w:rsidRPr="00B6391F" w:rsidRDefault="00C47AE0" w:rsidP="000D643C">
      <w:pPr>
        <w:ind w:left="284" w:hanging="284"/>
        <w:contextualSpacing/>
        <w:rPr>
          <w:rFonts w:ascii="Times New Roman" w:hAnsi="Times New Roman" w:cs="Times New Roman"/>
          <w:sz w:val="24"/>
          <w:szCs w:val="24"/>
        </w:rPr>
      </w:pPr>
      <w:r w:rsidRPr="00B6391F">
        <w:rPr>
          <w:rFonts w:ascii="Times New Roman" w:hAnsi="Times New Roman" w:cs="Times New Roman"/>
          <w:sz w:val="24"/>
          <w:szCs w:val="24"/>
        </w:rPr>
        <w:t xml:space="preserve">Особое значение придается развитию у учащихся навыков смыслового чтения и работы с текстом. </w:t>
      </w:r>
    </w:p>
    <w:p w:rsidR="00B6391F" w:rsidRPr="00B6391F" w:rsidRDefault="00B6391F" w:rsidP="000D643C">
      <w:pPr>
        <w:autoSpaceDE w:val="0"/>
        <w:autoSpaceDN w:val="0"/>
        <w:adjustRightInd w:val="0"/>
        <w:spacing w:after="0" w:line="240" w:lineRule="auto"/>
        <w:ind w:left="284" w:hanging="284"/>
        <w:contextualSpacing/>
        <w:rPr>
          <w:rFonts w:ascii="Times New Roman" w:hAnsi="Times New Roman" w:cs="Times New Roman"/>
          <w:sz w:val="24"/>
          <w:szCs w:val="24"/>
        </w:rPr>
      </w:pPr>
      <w:r w:rsidRPr="00B6391F">
        <w:rPr>
          <w:rFonts w:ascii="Times New Roman" w:hAnsi="Times New Roman" w:cs="Times New Roman"/>
          <w:sz w:val="24"/>
          <w:szCs w:val="24"/>
        </w:rPr>
        <w:t xml:space="preserve">Результаты изучения предмета разделены на предметные, </w:t>
      </w:r>
      <w:proofErr w:type="spellStart"/>
      <w:r w:rsidRPr="00B6391F">
        <w:rPr>
          <w:rFonts w:ascii="Times New Roman" w:hAnsi="Times New Roman" w:cs="Times New Roman"/>
          <w:sz w:val="24"/>
          <w:szCs w:val="24"/>
        </w:rPr>
        <w:t>метапредметные</w:t>
      </w:r>
      <w:proofErr w:type="spellEnd"/>
      <w:r w:rsidRPr="00B6391F">
        <w:rPr>
          <w:rFonts w:ascii="Times New Roman" w:hAnsi="Times New Roman" w:cs="Times New Roman"/>
          <w:sz w:val="24"/>
          <w:szCs w:val="24"/>
        </w:rPr>
        <w:t xml:space="preserve"> и личностные. Достижение личностных результатов оценивается на качественном уровне (без отметок). </w:t>
      </w:r>
      <w:proofErr w:type="spellStart"/>
      <w:r w:rsidRPr="00B6391F">
        <w:rPr>
          <w:rFonts w:ascii="Times New Roman" w:hAnsi="Times New Roman" w:cs="Times New Roman"/>
          <w:sz w:val="24"/>
          <w:szCs w:val="24"/>
        </w:rPr>
        <w:t>Сформированность</w:t>
      </w:r>
      <w:proofErr w:type="spellEnd"/>
      <w:r w:rsidRPr="00B6391F">
        <w:rPr>
          <w:rFonts w:ascii="Times New Roman" w:hAnsi="Times New Roman" w:cs="Times New Roman"/>
          <w:sz w:val="24"/>
          <w:szCs w:val="24"/>
        </w:rPr>
        <w:t xml:space="preserve"> </w:t>
      </w:r>
      <w:proofErr w:type="spellStart"/>
      <w:r w:rsidRPr="00B6391F">
        <w:rPr>
          <w:rFonts w:ascii="Times New Roman" w:hAnsi="Times New Roman" w:cs="Times New Roman"/>
          <w:sz w:val="24"/>
          <w:szCs w:val="24"/>
        </w:rPr>
        <w:t>метапредметных</w:t>
      </w:r>
      <w:proofErr w:type="spellEnd"/>
      <w:r w:rsidRPr="00B6391F">
        <w:rPr>
          <w:rFonts w:ascii="Times New Roman" w:hAnsi="Times New Roman" w:cs="Times New Roman"/>
          <w:sz w:val="24"/>
          <w:szCs w:val="24"/>
        </w:rPr>
        <w:t xml:space="preserve"> и предметных умений оценивается в баллах по результатам текущего, тематического и итогового контроля, а также по результатам выполнения лабораторных и практических работ.</w:t>
      </w:r>
    </w:p>
    <w:p w:rsidR="007C26EE" w:rsidRPr="00B6391F" w:rsidRDefault="007C26EE" w:rsidP="000D643C">
      <w:pPr>
        <w:ind w:left="284" w:hanging="284"/>
        <w:contextualSpacing/>
        <w:rPr>
          <w:rFonts w:ascii="Times New Roman" w:hAnsi="Times New Roman" w:cs="Times New Roman"/>
          <w:sz w:val="24"/>
          <w:szCs w:val="24"/>
        </w:rPr>
      </w:pPr>
      <w:r w:rsidRPr="00B6391F">
        <w:rPr>
          <w:rFonts w:ascii="Times New Roman" w:hAnsi="Times New Roman" w:cs="Times New Roman"/>
          <w:sz w:val="24"/>
          <w:szCs w:val="24"/>
        </w:rPr>
        <w:t>Авторская программа соответствует условиям обучения в нашей школе.</w:t>
      </w:r>
    </w:p>
    <w:p w:rsidR="00F81132" w:rsidRPr="00B67C19" w:rsidRDefault="00F81132" w:rsidP="000D643C">
      <w:pPr>
        <w:ind w:left="284" w:hanging="284"/>
        <w:rPr>
          <w:rFonts w:ascii="Times New Roman" w:hAnsi="Times New Roman" w:cs="Times New Roman"/>
          <w:sz w:val="24"/>
        </w:rPr>
      </w:pPr>
    </w:p>
    <w:p w:rsidR="009B4BDC" w:rsidRDefault="009B4BDC" w:rsidP="008872B4">
      <w:pPr>
        <w:jc w:val="center"/>
        <w:rPr>
          <w:rFonts w:ascii="Times New Roman" w:hAnsi="Times New Roman" w:cs="Times New Roman"/>
          <w:b/>
        </w:rPr>
      </w:pPr>
    </w:p>
    <w:p w:rsidR="009B4BDC" w:rsidRDefault="009B4BDC" w:rsidP="008872B4">
      <w:pPr>
        <w:jc w:val="center"/>
        <w:rPr>
          <w:rFonts w:ascii="Times New Roman" w:hAnsi="Times New Roman" w:cs="Times New Roman"/>
          <w:b/>
        </w:rPr>
      </w:pPr>
    </w:p>
    <w:p w:rsidR="007C26EE" w:rsidRPr="008872B4" w:rsidRDefault="007C26EE" w:rsidP="008872B4">
      <w:pPr>
        <w:jc w:val="center"/>
        <w:rPr>
          <w:rFonts w:ascii="Times New Roman" w:hAnsi="Times New Roman" w:cs="Times New Roman"/>
          <w:b/>
        </w:rPr>
      </w:pPr>
      <w:r w:rsidRPr="008872B4">
        <w:rPr>
          <w:rFonts w:ascii="Times New Roman" w:hAnsi="Times New Roman" w:cs="Times New Roman"/>
          <w:b/>
        </w:rPr>
        <w:lastRenderedPageBreak/>
        <w:t>Тематическое планирование</w:t>
      </w:r>
    </w:p>
    <w:tbl>
      <w:tblPr>
        <w:tblStyle w:val="a3"/>
        <w:tblW w:w="15134" w:type="dxa"/>
        <w:tblLayout w:type="fixed"/>
        <w:tblLook w:val="04A0" w:firstRow="1" w:lastRow="0" w:firstColumn="1" w:lastColumn="0" w:noHBand="0" w:noVBand="1"/>
      </w:tblPr>
      <w:tblGrid>
        <w:gridCol w:w="817"/>
        <w:gridCol w:w="1559"/>
        <w:gridCol w:w="3544"/>
        <w:gridCol w:w="3686"/>
        <w:gridCol w:w="1559"/>
        <w:gridCol w:w="1417"/>
        <w:gridCol w:w="1134"/>
        <w:gridCol w:w="142"/>
        <w:gridCol w:w="1276"/>
      </w:tblGrid>
      <w:tr w:rsidR="009B4BDC" w:rsidRPr="008872B4" w:rsidTr="00D0555F">
        <w:trPr>
          <w:trHeight w:val="285"/>
        </w:trPr>
        <w:tc>
          <w:tcPr>
            <w:tcW w:w="817" w:type="dxa"/>
            <w:vMerge w:val="restart"/>
          </w:tcPr>
          <w:p w:rsidR="009B4BDC" w:rsidRPr="008872B4" w:rsidRDefault="009B4BDC">
            <w:pPr>
              <w:rPr>
                <w:rFonts w:ascii="Times New Roman" w:hAnsi="Times New Roman" w:cs="Times New Roman"/>
              </w:rPr>
            </w:pPr>
            <w:r w:rsidRPr="008872B4">
              <w:rPr>
                <w:rFonts w:ascii="Times New Roman" w:hAnsi="Times New Roman" w:cs="Times New Roman"/>
              </w:rPr>
              <w:t>№ урока</w:t>
            </w:r>
          </w:p>
        </w:tc>
        <w:tc>
          <w:tcPr>
            <w:tcW w:w="1559" w:type="dxa"/>
            <w:vMerge w:val="restart"/>
          </w:tcPr>
          <w:p w:rsidR="009B4BDC" w:rsidRPr="008872B4" w:rsidRDefault="009B4BDC">
            <w:pPr>
              <w:rPr>
                <w:rFonts w:ascii="Times New Roman" w:hAnsi="Times New Roman" w:cs="Times New Roman"/>
              </w:rPr>
            </w:pPr>
            <w:r w:rsidRPr="008872B4">
              <w:rPr>
                <w:rFonts w:ascii="Times New Roman" w:hAnsi="Times New Roman" w:cs="Times New Roman"/>
              </w:rPr>
              <w:t>Тема урока</w:t>
            </w:r>
          </w:p>
        </w:tc>
        <w:tc>
          <w:tcPr>
            <w:tcW w:w="3544" w:type="dxa"/>
            <w:vMerge w:val="restart"/>
          </w:tcPr>
          <w:p w:rsidR="009B4BDC" w:rsidRPr="008872B4" w:rsidRDefault="009B4BDC">
            <w:pPr>
              <w:rPr>
                <w:rFonts w:ascii="Times New Roman" w:hAnsi="Times New Roman" w:cs="Times New Roman"/>
              </w:rPr>
            </w:pPr>
            <w:r w:rsidRPr="008872B4">
              <w:rPr>
                <w:rFonts w:ascii="Times New Roman" w:hAnsi="Times New Roman" w:cs="Times New Roman"/>
              </w:rPr>
              <w:t>Элементы содержания</w:t>
            </w:r>
          </w:p>
        </w:tc>
        <w:tc>
          <w:tcPr>
            <w:tcW w:w="3686" w:type="dxa"/>
            <w:vMerge w:val="restart"/>
          </w:tcPr>
          <w:p w:rsidR="009B4BDC" w:rsidRPr="008872B4" w:rsidRDefault="009B4BDC">
            <w:pPr>
              <w:rPr>
                <w:rFonts w:ascii="Times New Roman" w:hAnsi="Times New Roman" w:cs="Times New Roman"/>
              </w:rPr>
            </w:pPr>
            <w:r w:rsidRPr="008872B4">
              <w:rPr>
                <w:rFonts w:ascii="Times New Roman" w:hAnsi="Times New Roman" w:cs="Times New Roman"/>
              </w:rPr>
              <w:t>Характеристика видов деятельности</w:t>
            </w:r>
          </w:p>
        </w:tc>
        <w:tc>
          <w:tcPr>
            <w:tcW w:w="1559" w:type="dxa"/>
            <w:vMerge w:val="restart"/>
          </w:tcPr>
          <w:p w:rsidR="009B4BDC" w:rsidRPr="008872B4" w:rsidRDefault="009B4BDC">
            <w:pPr>
              <w:rPr>
                <w:rFonts w:ascii="Times New Roman" w:hAnsi="Times New Roman" w:cs="Times New Roman"/>
              </w:rPr>
            </w:pPr>
            <w:r w:rsidRPr="008872B4">
              <w:rPr>
                <w:rFonts w:ascii="Times New Roman" w:hAnsi="Times New Roman" w:cs="Times New Roman"/>
              </w:rPr>
              <w:t>Педагогические средства</w:t>
            </w:r>
          </w:p>
        </w:tc>
        <w:tc>
          <w:tcPr>
            <w:tcW w:w="1417" w:type="dxa"/>
            <w:vMerge w:val="restart"/>
          </w:tcPr>
          <w:p w:rsidR="009B4BDC" w:rsidRPr="008872B4" w:rsidRDefault="009B4BDC">
            <w:pPr>
              <w:rPr>
                <w:rFonts w:ascii="Times New Roman" w:hAnsi="Times New Roman" w:cs="Times New Roman"/>
              </w:rPr>
            </w:pPr>
            <w:r w:rsidRPr="008872B4">
              <w:rPr>
                <w:rFonts w:ascii="Times New Roman" w:hAnsi="Times New Roman" w:cs="Times New Roman"/>
              </w:rPr>
              <w:t xml:space="preserve">Домашнее </w:t>
            </w:r>
          </w:p>
          <w:p w:rsidR="009B4BDC" w:rsidRPr="008872B4" w:rsidRDefault="009B4BDC">
            <w:pPr>
              <w:rPr>
                <w:rFonts w:ascii="Times New Roman" w:hAnsi="Times New Roman" w:cs="Times New Roman"/>
              </w:rPr>
            </w:pPr>
            <w:proofErr w:type="gramStart"/>
            <w:r w:rsidRPr="008872B4">
              <w:rPr>
                <w:rFonts w:ascii="Times New Roman" w:hAnsi="Times New Roman" w:cs="Times New Roman"/>
              </w:rPr>
              <w:t>задание</w:t>
            </w:r>
            <w:proofErr w:type="gramEnd"/>
          </w:p>
        </w:tc>
        <w:tc>
          <w:tcPr>
            <w:tcW w:w="2552" w:type="dxa"/>
            <w:gridSpan w:val="3"/>
          </w:tcPr>
          <w:p w:rsidR="009B4BDC" w:rsidRPr="008872B4" w:rsidRDefault="009B4BDC" w:rsidP="009B4BDC">
            <w:pPr>
              <w:rPr>
                <w:rFonts w:ascii="Times New Roman" w:hAnsi="Times New Roman" w:cs="Times New Roman"/>
              </w:rPr>
            </w:pPr>
            <w:r>
              <w:rPr>
                <w:rFonts w:ascii="Times New Roman" w:hAnsi="Times New Roman" w:cs="Times New Roman"/>
              </w:rPr>
              <w:t xml:space="preserve">        Дата проведения</w:t>
            </w:r>
          </w:p>
        </w:tc>
      </w:tr>
      <w:tr w:rsidR="009B4BDC" w:rsidRPr="008872B4" w:rsidTr="00D0555F">
        <w:trPr>
          <w:trHeight w:val="225"/>
        </w:trPr>
        <w:tc>
          <w:tcPr>
            <w:tcW w:w="817" w:type="dxa"/>
            <w:vMerge/>
          </w:tcPr>
          <w:p w:rsidR="009B4BDC" w:rsidRPr="008872B4" w:rsidRDefault="009B4BDC">
            <w:pPr>
              <w:rPr>
                <w:rFonts w:ascii="Times New Roman" w:hAnsi="Times New Roman" w:cs="Times New Roman"/>
              </w:rPr>
            </w:pPr>
          </w:p>
        </w:tc>
        <w:tc>
          <w:tcPr>
            <w:tcW w:w="1559" w:type="dxa"/>
            <w:vMerge/>
          </w:tcPr>
          <w:p w:rsidR="009B4BDC" w:rsidRPr="008872B4" w:rsidRDefault="009B4BDC">
            <w:pPr>
              <w:rPr>
                <w:rFonts w:ascii="Times New Roman" w:hAnsi="Times New Roman" w:cs="Times New Roman"/>
              </w:rPr>
            </w:pPr>
          </w:p>
        </w:tc>
        <w:tc>
          <w:tcPr>
            <w:tcW w:w="3544" w:type="dxa"/>
            <w:vMerge/>
          </w:tcPr>
          <w:p w:rsidR="009B4BDC" w:rsidRPr="008872B4" w:rsidRDefault="009B4BDC">
            <w:pPr>
              <w:rPr>
                <w:rFonts w:ascii="Times New Roman" w:hAnsi="Times New Roman" w:cs="Times New Roman"/>
              </w:rPr>
            </w:pPr>
          </w:p>
        </w:tc>
        <w:tc>
          <w:tcPr>
            <w:tcW w:w="3686" w:type="dxa"/>
            <w:vMerge/>
          </w:tcPr>
          <w:p w:rsidR="009B4BDC" w:rsidRPr="008872B4" w:rsidRDefault="009B4BDC">
            <w:pPr>
              <w:rPr>
                <w:rFonts w:ascii="Times New Roman" w:hAnsi="Times New Roman" w:cs="Times New Roman"/>
              </w:rPr>
            </w:pPr>
          </w:p>
        </w:tc>
        <w:tc>
          <w:tcPr>
            <w:tcW w:w="1559" w:type="dxa"/>
            <w:vMerge/>
          </w:tcPr>
          <w:p w:rsidR="009B4BDC" w:rsidRPr="008872B4" w:rsidRDefault="009B4BDC">
            <w:pPr>
              <w:rPr>
                <w:rFonts w:ascii="Times New Roman" w:hAnsi="Times New Roman" w:cs="Times New Roman"/>
              </w:rPr>
            </w:pPr>
          </w:p>
        </w:tc>
        <w:tc>
          <w:tcPr>
            <w:tcW w:w="1417" w:type="dxa"/>
            <w:vMerge/>
          </w:tcPr>
          <w:p w:rsidR="009B4BDC" w:rsidRPr="008872B4" w:rsidRDefault="009B4BDC">
            <w:pPr>
              <w:rPr>
                <w:rFonts w:ascii="Times New Roman" w:hAnsi="Times New Roman" w:cs="Times New Roman"/>
              </w:rPr>
            </w:pPr>
          </w:p>
        </w:tc>
        <w:tc>
          <w:tcPr>
            <w:tcW w:w="1134" w:type="dxa"/>
          </w:tcPr>
          <w:p w:rsidR="009B4BDC" w:rsidRPr="008872B4" w:rsidRDefault="009B4BDC" w:rsidP="009B4BDC">
            <w:pPr>
              <w:rPr>
                <w:rFonts w:ascii="Times New Roman" w:hAnsi="Times New Roman" w:cs="Times New Roman"/>
              </w:rPr>
            </w:pPr>
            <w:r>
              <w:rPr>
                <w:rFonts w:ascii="Times New Roman" w:hAnsi="Times New Roman" w:cs="Times New Roman"/>
              </w:rPr>
              <w:t>По плану</w:t>
            </w:r>
          </w:p>
        </w:tc>
        <w:tc>
          <w:tcPr>
            <w:tcW w:w="1418" w:type="dxa"/>
            <w:gridSpan w:val="2"/>
          </w:tcPr>
          <w:p w:rsidR="009B4BDC" w:rsidRPr="008872B4" w:rsidRDefault="009B4BDC" w:rsidP="009B4BDC">
            <w:pPr>
              <w:rPr>
                <w:rFonts w:ascii="Times New Roman" w:hAnsi="Times New Roman" w:cs="Times New Roman"/>
              </w:rPr>
            </w:pPr>
            <w:r>
              <w:rPr>
                <w:rFonts w:ascii="Times New Roman" w:hAnsi="Times New Roman" w:cs="Times New Roman"/>
              </w:rPr>
              <w:t>Фактически</w:t>
            </w:r>
          </w:p>
        </w:tc>
      </w:tr>
      <w:tr w:rsidR="009B4BDC" w:rsidRPr="008872B4" w:rsidTr="00D0555F">
        <w:tc>
          <w:tcPr>
            <w:tcW w:w="15134" w:type="dxa"/>
            <w:gridSpan w:val="9"/>
          </w:tcPr>
          <w:p w:rsidR="009B4BDC" w:rsidRPr="009B2EF2" w:rsidRDefault="009B4BDC" w:rsidP="009B2EF2">
            <w:pPr>
              <w:spacing w:line="226" w:lineRule="exact"/>
              <w:jc w:val="center"/>
              <w:rPr>
                <w:rFonts w:ascii="Times New Roman" w:hAnsi="Times New Roman" w:cs="Times New Roman"/>
                <w:b/>
              </w:rPr>
            </w:pPr>
            <w:r w:rsidRPr="009B2EF2">
              <w:rPr>
                <w:rFonts w:ascii="Times New Roman" w:hAnsi="Times New Roman" w:cs="Times New Roman"/>
                <w:b/>
                <w:sz w:val="21"/>
                <w:szCs w:val="21"/>
              </w:rPr>
              <w:t>Раздел 1. От</w:t>
            </w:r>
            <w:r>
              <w:rPr>
                <w:rFonts w:ascii="Times New Roman" w:hAnsi="Times New Roman" w:cs="Times New Roman"/>
                <w:b/>
                <w:sz w:val="21"/>
                <w:szCs w:val="21"/>
              </w:rPr>
              <w:t xml:space="preserve"> клетки до биосферы (11</w:t>
            </w:r>
            <w:r w:rsidRPr="009B2EF2">
              <w:rPr>
                <w:rFonts w:ascii="Times New Roman" w:hAnsi="Times New Roman" w:cs="Times New Roman"/>
                <w:b/>
                <w:sz w:val="21"/>
                <w:szCs w:val="21"/>
              </w:rPr>
              <w:t> ч)</w:t>
            </w:r>
          </w:p>
          <w:p w:rsidR="009B4BDC" w:rsidRPr="00BC4232" w:rsidRDefault="009B4BDC" w:rsidP="009B2EF2">
            <w:pPr>
              <w:spacing w:line="226" w:lineRule="exact"/>
              <w:rPr>
                <w:rFonts w:ascii="SchoolBookCSanPin" w:hAnsi="SchoolBookCSanPin"/>
                <w:sz w:val="21"/>
                <w:szCs w:val="21"/>
              </w:rPr>
            </w:pPr>
            <w:r w:rsidRPr="00BC4232">
              <w:rPr>
                <w:rFonts w:ascii="SchoolBookCSanPin" w:hAnsi="SchoolBookCSanPin"/>
                <w:sz w:val="21"/>
                <w:szCs w:val="21"/>
              </w:rPr>
              <w:t>Предметные результаты обучения</w:t>
            </w:r>
          </w:p>
          <w:p w:rsidR="009B4BDC" w:rsidRPr="00BC4232" w:rsidRDefault="009B4BDC" w:rsidP="009B2EF2">
            <w:pPr>
              <w:spacing w:line="226" w:lineRule="exact"/>
              <w:rPr>
                <w:rFonts w:ascii="SchoolBookCSanPin" w:hAnsi="SchoolBookCSanPin"/>
                <w:sz w:val="21"/>
                <w:szCs w:val="21"/>
              </w:rPr>
            </w:pPr>
          </w:p>
          <w:p w:rsidR="009B4BDC" w:rsidRPr="00BC4232" w:rsidRDefault="009B4BDC" w:rsidP="009B2EF2">
            <w:pPr>
              <w:spacing w:line="226" w:lineRule="exact"/>
              <w:rPr>
                <w:rFonts w:ascii="SchoolBookCSanPin" w:hAnsi="SchoolBookCSanPin"/>
                <w:sz w:val="21"/>
                <w:szCs w:val="21"/>
              </w:rPr>
            </w:pPr>
            <w:r w:rsidRPr="00BC4232">
              <w:rPr>
                <w:rFonts w:ascii="SchoolBookCSanPin" w:hAnsi="SchoolBookCSanPin"/>
                <w:sz w:val="21"/>
                <w:szCs w:val="21"/>
              </w:rPr>
              <w:t>Учащиеся должны знать:</w:t>
            </w:r>
          </w:p>
          <w:p w:rsidR="009B4BDC" w:rsidRPr="00BC4232" w:rsidRDefault="009B4BDC" w:rsidP="009B2EF2">
            <w:pPr>
              <w:spacing w:line="226" w:lineRule="exact"/>
              <w:rPr>
                <w:rFonts w:ascii="SchoolBookCSanPin" w:hAnsi="SchoolBookCSanPin"/>
                <w:sz w:val="21"/>
                <w:szCs w:val="21"/>
              </w:rPr>
            </w:pPr>
            <w:r w:rsidRPr="00BC4232">
              <w:rPr>
                <w:rFonts w:ascii="SchoolBookCSanPin" w:hAnsi="SchoolBookCSanPin"/>
                <w:sz w:val="21"/>
                <w:szCs w:val="21"/>
              </w:rPr>
              <w:t>— основные понятия и термины: «искусственный отбор», «борьба за существование», «естественный отбор»;</w:t>
            </w:r>
          </w:p>
          <w:p w:rsidR="009B4BDC" w:rsidRPr="00BC4232" w:rsidRDefault="009B4BDC" w:rsidP="009B2EF2">
            <w:pPr>
              <w:spacing w:line="226" w:lineRule="exact"/>
              <w:rPr>
                <w:rFonts w:ascii="SchoolBookCSanPin" w:hAnsi="SchoolBookCSanPin"/>
                <w:sz w:val="21"/>
                <w:szCs w:val="21"/>
              </w:rPr>
            </w:pPr>
            <w:r w:rsidRPr="00BC4232">
              <w:rPr>
                <w:rFonts w:ascii="SchoolBookCSanPin" w:hAnsi="SchoolBookCSanPin"/>
                <w:sz w:val="21"/>
                <w:szCs w:val="21"/>
              </w:rPr>
              <w:t>— основные уровни организации живой материи: молекулярный, клеточный, тканевый, органный, организменный, популяционно-видовой, биогеоценотический и биосферный;</w:t>
            </w:r>
          </w:p>
          <w:p w:rsidR="009B4BDC" w:rsidRPr="00BC4232" w:rsidRDefault="009B4BDC" w:rsidP="009B2EF2">
            <w:pPr>
              <w:spacing w:line="226" w:lineRule="exact"/>
              <w:rPr>
                <w:rFonts w:ascii="SchoolBookCSanPin" w:hAnsi="SchoolBookCSanPin"/>
                <w:sz w:val="21"/>
                <w:szCs w:val="21"/>
              </w:rPr>
            </w:pPr>
            <w:r w:rsidRPr="00BC4232">
              <w:rPr>
                <w:rFonts w:ascii="SchoolBookCSanPin" w:hAnsi="SchoolBookCSanPin"/>
                <w:sz w:val="21"/>
                <w:szCs w:val="21"/>
              </w:rPr>
              <w:t>— подразделение истории Земли на эры и периоды;</w:t>
            </w:r>
          </w:p>
          <w:p w:rsidR="009B4BDC" w:rsidRPr="00BC4232" w:rsidRDefault="009B4BDC" w:rsidP="009B2EF2">
            <w:pPr>
              <w:spacing w:line="226" w:lineRule="exact"/>
              <w:rPr>
                <w:rFonts w:ascii="SchoolBookCSanPin" w:hAnsi="SchoolBookCSanPin"/>
                <w:sz w:val="21"/>
                <w:szCs w:val="21"/>
              </w:rPr>
            </w:pPr>
            <w:r w:rsidRPr="00BC4232">
              <w:rPr>
                <w:rFonts w:ascii="SchoolBookCSanPin" w:hAnsi="SchoolBookCSanPin"/>
                <w:sz w:val="21"/>
                <w:szCs w:val="21"/>
              </w:rPr>
              <w:t>— искусственную систему живого мира; работы Аристотеля, Теофраста; систему природы К. Линнея;</w:t>
            </w:r>
          </w:p>
          <w:p w:rsidR="009B4BDC" w:rsidRPr="00BC4232" w:rsidRDefault="009B4BDC" w:rsidP="009B2EF2">
            <w:pPr>
              <w:spacing w:line="226" w:lineRule="exact"/>
              <w:rPr>
                <w:rFonts w:ascii="SchoolBookCSanPin" w:hAnsi="SchoolBookCSanPin"/>
                <w:sz w:val="21"/>
                <w:szCs w:val="21"/>
              </w:rPr>
            </w:pPr>
            <w:r w:rsidRPr="00BC4232">
              <w:rPr>
                <w:rFonts w:ascii="SchoolBookCSanPin" w:hAnsi="SchoolBookCSanPin"/>
                <w:sz w:val="21"/>
                <w:szCs w:val="21"/>
              </w:rPr>
              <w:t>— принципы построения естественной системы живой природы.</w:t>
            </w:r>
          </w:p>
          <w:p w:rsidR="009B4BDC" w:rsidRPr="00BC4232" w:rsidRDefault="009B4BDC" w:rsidP="009B2EF2">
            <w:pPr>
              <w:spacing w:line="226" w:lineRule="exact"/>
              <w:rPr>
                <w:rFonts w:ascii="SchoolBookCSanPin" w:hAnsi="SchoolBookCSanPin"/>
                <w:sz w:val="21"/>
                <w:szCs w:val="21"/>
              </w:rPr>
            </w:pPr>
            <w:r w:rsidRPr="00BC4232">
              <w:rPr>
                <w:rFonts w:ascii="SchoolBookCSanPin" w:hAnsi="SchoolBookCSanPin"/>
                <w:sz w:val="21"/>
                <w:szCs w:val="21"/>
              </w:rPr>
              <w:t>Учащиеся должны уметь:</w:t>
            </w:r>
          </w:p>
          <w:p w:rsidR="009B4BDC" w:rsidRPr="00BC4232" w:rsidRDefault="009B4BDC" w:rsidP="009B2EF2">
            <w:pPr>
              <w:spacing w:line="226" w:lineRule="exact"/>
              <w:rPr>
                <w:rFonts w:ascii="SchoolBookCSanPin" w:hAnsi="SchoolBookCSanPin"/>
                <w:sz w:val="21"/>
                <w:szCs w:val="21"/>
              </w:rPr>
            </w:pPr>
            <w:r w:rsidRPr="00BC4232">
              <w:rPr>
                <w:rFonts w:ascii="SchoolBookCSanPin" w:hAnsi="SchoolBookCSanPin"/>
                <w:sz w:val="21"/>
                <w:szCs w:val="21"/>
              </w:rPr>
              <w:t>— в общих чертах описывать механизмы эволюционных преобразований;</w:t>
            </w:r>
          </w:p>
          <w:p w:rsidR="009B4BDC" w:rsidRPr="00BC4232" w:rsidRDefault="009B4BDC" w:rsidP="009B2EF2">
            <w:pPr>
              <w:spacing w:line="226" w:lineRule="exact"/>
              <w:rPr>
                <w:rFonts w:ascii="SchoolBookCSanPin" w:hAnsi="SchoolBookCSanPin"/>
                <w:sz w:val="21"/>
                <w:szCs w:val="21"/>
              </w:rPr>
            </w:pPr>
            <w:r w:rsidRPr="00BC4232">
              <w:rPr>
                <w:rFonts w:ascii="SchoolBookCSanPin" w:hAnsi="SchoolBookCSanPin"/>
                <w:sz w:val="21"/>
                <w:szCs w:val="21"/>
              </w:rPr>
              <w:t>— объяснять с материалистических позиций процесс возникновения жизни;</w:t>
            </w:r>
          </w:p>
          <w:p w:rsidR="009B4BDC" w:rsidRPr="00BC4232" w:rsidRDefault="009B4BDC" w:rsidP="009B2EF2">
            <w:pPr>
              <w:spacing w:line="226" w:lineRule="exact"/>
              <w:rPr>
                <w:rFonts w:ascii="SchoolBookCSanPin" w:hAnsi="SchoolBookCSanPin"/>
                <w:sz w:val="21"/>
                <w:szCs w:val="21"/>
              </w:rPr>
            </w:pPr>
            <w:r w:rsidRPr="00BC4232">
              <w:rPr>
                <w:rFonts w:ascii="SchoolBookCSanPin" w:hAnsi="SchoolBookCSanPin"/>
                <w:sz w:val="21"/>
                <w:szCs w:val="21"/>
              </w:rPr>
              <w:t>— иметь представление о естественной системе органической природы;</w:t>
            </w:r>
          </w:p>
          <w:p w:rsidR="009B4BDC" w:rsidRPr="00BC4232" w:rsidRDefault="009B4BDC" w:rsidP="009B2EF2">
            <w:pPr>
              <w:spacing w:line="226" w:lineRule="exact"/>
              <w:rPr>
                <w:rFonts w:ascii="SchoolBookCSanPin" w:hAnsi="SchoolBookCSanPin"/>
                <w:sz w:val="21"/>
                <w:szCs w:val="21"/>
              </w:rPr>
            </w:pPr>
            <w:r w:rsidRPr="00BC4232">
              <w:rPr>
                <w:rFonts w:ascii="SchoolBookCSanPin" w:hAnsi="SchoolBookCSanPin"/>
                <w:sz w:val="21"/>
                <w:szCs w:val="21"/>
              </w:rPr>
              <w:t>— давать аргументированную критику ненаучных мнений о возникновении и развитии жизни на Земле.</w:t>
            </w:r>
          </w:p>
          <w:p w:rsidR="009B4BDC" w:rsidRPr="00BC4232" w:rsidRDefault="009B4BDC" w:rsidP="009B2EF2">
            <w:pPr>
              <w:spacing w:line="226" w:lineRule="exact"/>
              <w:rPr>
                <w:rFonts w:ascii="SchoolBookCSanPin" w:hAnsi="SchoolBookCSanPin"/>
                <w:sz w:val="21"/>
                <w:szCs w:val="21"/>
              </w:rPr>
            </w:pPr>
          </w:p>
          <w:p w:rsidR="009B4BDC" w:rsidRPr="00BC4232" w:rsidRDefault="009B4BDC" w:rsidP="009B2EF2">
            <w:pPr>
              <w:spacing w:line="226" w:lineRule="exact"/>
              <w:rPr>
                <w:rFonts w:ascii="SchoolBookCSanPin" w:hAnsi="SchoolBookCSanPin"/>
                <w:sz w:val="21"/>
                <w:szCs w:val="21"/>
              </w:rPr>
            </w:pPr>
            <w:proofErr w:type="spellStart"/>
            <w:r w:rsidRPr="00BC4232">
              <w:rPr>
                <w:rFonts w:ascii="SchoolBookCSanPin" w:hAnsi="SchoolBookCSanPin"/>
                <w:sz w:val="21"/>
                <w:szCs w:val="21"/>
              </w:rPr>
              <w:t>Метапредметные</w:t>
            </w:r>
            <w:proofErr w:type="spellEnd"/>
            <w:r w:rsidRPr="00BC4232">
              <w:rPr>
                <w:rFonts w:ascii="SchoolBookCSanPin" w:hAnsi="SchoolBookCSanPin"/>
                <w:sz w:val="21"/>
                <w:szCs w:val="21"/>
              </w:rPr>
              <w:t xml:space="preserve"> результаты обучения</w:t>
            </w:r>
          </w:p>
          <w:p w:rsidR="009B4BDC" w:rsidRPr="00BC4232" w:rsidRDefault="009B4BDC" w:rsidP="009B2EF2">
            <w:pPr>
              <w:spacing w:line="226" w:lineRule="exact"/>
              <w:rPr>
                <w:rFonts w:ascii="SchoolBookCSanPin" w:hAnsi="SchoolBookCSanPin"/>
                <w:sz w:val="21"/>
                <w:szCs w:val="21"/>
              </w:rPr>
            </w:pPr>
          </w:p>
          <w:p w:rsidR="009B4BDC" w:rsidRPr="00BC4232" w:rsidRDefault="009B4BDC" w:rsidP="009B2EF2">
            <w:pPr>
              <w:spacing w:line="226" w:lineRule="exact"/>
              <w:rPr>
                <w:rFonts w:ascii="SchoolBookCSanPin" w:hAnsi="SchoolBookCSanPin"/>
                <w:sz w:val="21"/>
                <w:szCs w:val="21"/>
              </w:rPr>
            </w:pPr>
            <w:r w:rsidRPr="00BC4232">
              <w:rPr>
                <w:rFonts w:ascii="SchoolBookCSanPin" w:hAnsi="SchoolBookCSanPin"/>
                <w:sz w:val="21"/>
                <w:szCs w:val="21"/>
              </w:rPr>
              <w:t>Учащиеся должны уметь:</w:t>
            </w:r>
          </w:p>
          <w:p w:rsidR="009B4BDC" w:rsidRPr="00BC4232" w:rsidRDefault="009B4BDC" w:rsidP="009B2EF2">
            <w:pPr>
              <w:spacing w:line="226" w:lineRule="exact"/>
              <w:rPr>
                <w:rFonts w:ascii="SchoolBookCSanPin" w:hAnsi="SchoolBookCSanPin"/>
                <w:sz w:val="21"/>
                <w:szCs w:val="21"/>
              </w:rPr>
            </w:pPr>
            <w:r w:rsidRPr="00BC4232">
              <w:rPr>
                <w:rFonts w:ascii="SchoolBookCSanPin" w:hAnsi="SchoolBookCSanPin"/>
                <w:sz w:val="21"/>
                <w:szCs w:val="21"/>
              </w:rPr>
              <w:t>— различать объем и содержание понятий;</w:t>
            </w:r>
          </w:p>
          <w:p w:rsidR="009B4BDC" w:rsidRPr="00BC4232" w:rsidRDefault="009B4BDC" w:rsidP="009B2EF2">
            <w:pPr>
              <w:spacing w:line="226" w:lineRule="exact"/>
              <w:rPr>
                <w:rFonts w:ascii="SchoolBookCSanPin" w:hAnsi="SchoolBookCSanPin"/>
                <w:sz w:val="21"/>
                <w:szCs w:val="21"/>
              </w:rPr>
            </w:pPr>
            <w:r w:rsidRPr="00BC4232">
              <w:rPr>
                <w:rFonts w:ascii="SchoolBookCSanPin" w:hAnsi="SchoolBookCSanPin"/>
                <w:sz w:val="21"/>
                <w:szCs w:val="21"/>
              </w:rPr>
              <w:t>— различать родовое и видовое понятия в наименовании вида;</w:t>
            </w:r>
          </w:p>
          <w:p w:rsidR="009B4BDC" w:rsidRPr="00BC4232" w:rsidRDefault="009B4BDC" w:rsidP="009B2EF2">
            <w:pPr>
              <w:spacing w:line="226" w:lineRule="exact"/>
              <w:rPr>
                <w:rFonts w:ascii="SchoolBookCSanPin" w:hAnsi="SchoolBookCSanPin"/>
                <w:sz w:val="21"/>
                <w:szCs w:val="21"/>
              </w:rPr>
            </w:pPr>
            <w:r w:rsidRPr="00BC4232">
              <w:rPr>
                <w:rFonts w:ascii="SchoolBookCSanPin" w:hAnsi="SchoolBookCSanPin"/>
                <w:sz w:val="21"/>
                <w:szCs w:val="21"/>
              </w:rPr>
              <w:t>— определять аспект классификации и проводить классификацию;</w:t>
            </w:r>
          </w:p>
          <w:p w:rsidR="009B4BDC" w:rsidRDefault="009B4BDC" w:rsidP="009B2EF2">
            <w:pPr>
              <w:spacing w:line="226" w:lineRule="exact"/>
              <w:rPr>
                <w:rFonts w:ascii="SchoolBookCSanPin" w:hAnsi="SchoolBookCSanPin"/>
                <w:sz w:val="21"/>
                <w:szCs w:val="21"/>
              </w:rPr>
            </w:pPr>
            <w:r w:rsidRPr="00BC4232">
              <w:rPr>
                <w:rFonts w:ascii="SchoolBookCSanPin" w:hAnsi="SchoolBookCSanPin"/>
                <w:sz w:val="21"/>
                <w:szCs w:val="21"/>
              </w:rPr>
              <w:t xml:space="preserve">— выстраивать </w:t>
            </w:r>
            <w:proofErr w:type="spellStart"/>
            <w:r w:rsidRPr="00BC4232">
              <w:rPr>
                <w:rFonts w:ascii="SchoolBookCSanPin" w:hAnsi="SchoolBookCSanPin"/>
                <w:sz w:val="21"/>
                <w:szCs w:val="21"/>
              </w:rPr>
              <w:t>причинно</w:t>
            </w:r>
            <w:proofErr w:type="spellEnd"/>
            <w:r w:rsidRPr="00BC4232">
              <w:rPr>
                <w:rFonts w:ascii="SchoolBookCSanPin" w:hAnsi="SchoolBookCSanPin"/>
                <w:sz w:val="21"/>
                <w:szCs w:val="21"/>
              </w:rPr>
              <w:t xml:space="preserve"> следственные связи.</w:t>
            </w:r>
          </w:p>
          <w:p w:rsidR="009B4BDC" w:rsidRDefault="009B4BDC" w:rsidP="009B2EF2">
            <w:pPr>
              <w:spacing w:line="226" w:lineRule="exact"/>
              <w:rPr>
                <w:rFonts w:ascii="SchoolBookCSanPin" w:hAnsi="SchoolBookCSanPin"/>
                <w:sz w:val="21"/>
                <w:szCs w:val="21"/>
              </w:rPr>
            </w:pPr>
          </w:p>
          <w:p w:rsidR="009B4BDC" w:rsidRPr="008872B4" w:rsidRDefault="009B4BDC" w:rsidP="00BF2A17">
            <w:pPr>
              <w:spacing w:line="226" w:lineRule="exact"/>
              <w:rPr>
                <w:rFonts w:ascii="Times New Roman" w:hAnsi="Times New Roman" w:cs="Times New Roman"/>
              </w:rPr>
            </w:pPr>
          </w:p>
        </w:tc>
      </w:tr>
      <w:tr w:rsidR="009B4BDC" w:rsidRPr="008872B4" w:rsidTr="00D0555F">
        <w:tc>
          <w:tcPr>
            <w:tcW w:w="817" w:type="dxa"/>
          </w:tcPr>
          <w:p w:rsidR="009B4BDC" w:rsidRPr="008872B4" w:rsidRDefault="009B4BDC">
            <w:pPr>
              <w:rPr>
                <w:rFonts w:ascii="Times New Roman" w:hAnsi="Times New Roman" w:cs="Times New Roman"/>
              </w:rPr>
            </w:pPr>
            <w:r w:rsidRPr="008872B4">
              <w:rPr>
                <w:rFonts w:ascii="Times New Roman" w:hAnsi="Times New Roman" w:cs="Times New Roman"/>
              </w:rPr>
              <w:t>1</w:t>
            </w:r>
          </w:p>
        </w:tc>
        <w:tc>
          <w:tcPr>
            <w:tcW w:w="1559" w:type="dxa"/>
          </w:tcPr>
          <w:p w:rsidR="009B4BDC" w:rsidRPr="008872B4" w:rsidRDefault="009B4BDC">
            <w:pPr>
              <w:rPr>
                <w:rFonts w:ascii="Times New Roman" w:hAnsi="Times New Roman" w:cs="Times New Roman"/>
              </w:rPr>
            </w:pPr>
            <w:r w:rsidRPr="008872B4">
              <w:rPr>
                <w:rFonts w:ascii="Times New Roman" w:hAnsi="Times New Roman" w:cs="Times New Roman"/>
              </w:rPr>
              <w:t xml:space="preserve">Вводный инструктаж по </w:t>
            </w:r>
            <w:proofErr w:type="spellStart"/>
            <w:r w:rsidRPr="008872B4">
              <w:rPr>
                <w:rFonts w:ascii="Times New Roman" w:hAnsi="Times New Roman" w:cs="Times New Roman"/>
              </w:rPr>
              <w:t>т.б</w:t>
            </w:r>
            <w:proofErr w:type="spellEnd"/>
            <w:r w:rsidRPr="008872B4">
              <w:rPr>
                <w:rFonts w:ascii="Times New Roman" w:hAnsi="Times New Roman" w:cs="Times New Roman"/>
              </w:rPr>
              <w:t>. Входной контроль знаний</w:t>
            </w:r>
          </w:p>
        </w:tc>
        <w:tc>
          <w:tcPr>
            <w:tcW w:w="3544" w:type="dxa"/>
          </w:tcPr>
          <w:p w:rsidR="009B4BDC" w:rsidRPr="00AC7397" w:rsidRDefault="009B4BDC">
            <w:pPr>
              <w:rPr>
                <w:rFonts w:ascii="Times New Roman" w:hAnsi="Times New Roman" w:cs="Times New Roman"/>
              </w:rPr>
            </w:pPr>
            <w:r>
              <w:rPr>
                <w:rFonts w:ascii="Times New Roman" w:hAnsi="Times New Roman" w:cs="Times New Roman"/>
              </w:rPr>
              <w:t>Основные сведения о строении и функциях клеток, тканей, органов и систем органов растений и животных.</w:t>
            </w:r>
          </w:p>
        </w:tc>
        <w:tc>
          <w:tcPr>
            <w:tcW w:w="3686" w:type="dxa"/>
          </w:tcPr>
          <w:p w:rsidR="009B4BDC" w:rsidRPr="008872B4" w:rsidRDefault="009B4BDC">
            <w:pPr>
              <w:rPr>
                <w:rFonts w:ascii="Times New Roman" w:hAnsi="Times New Roman" w:cs="Times New Roman"/>
              </w:rPr>
            </w:pPr>
            <w:r w:rsidRPr="008872B4">
              <w:rPr>
                <w:rFonts w:ascii="Times New Roman" w:hAnsi="Times New Roman" w:cs="Times New Roman"/>
              </w:rPr>
              <w:t>Тестирование</w:t>
            </w:r>
          </w:p>
        </w:tc>
        <w:tc>
          <w:tcPr>
            <w:tcW w:w="1559" w:type="dxa"/>
          </w:tcPr>
          <w:p w:rsidR="009B4BDC" w:rsidRPr="008872B4" w:rsidRDefault="009B4BDC">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134" w:type="dxa"/>
          </w:tcPr>
          <w:p w:rsidR="009B4BDC" w:rsidRPr="008872B4" w:rsidRDefault="009B4BDC">
            <w:pPr>
              <w:rPr>
                <w:rFonts w:ascii="Times New Roman" w:hAnsi="Times New Roman" w:cs="Times New Roman"/>
              </w:rPr>
            </w:pPr>
          </w:p>
        </w:tc>
        <w:tc>
          <w:tcPr>
            <w:tcW w:w="1418" w:type="dxa"/>
            <w:gridSpan w:val="2"/>
          </w:tcPr>
          <w:p w:rsidR="009B4BDC" w:rsidRPr="008872B4" w:rsidRDefault="009B4BDC">
            <w:pPr>
              <w:rPr>
                <w:rFonts w:ascii="Times New Roman" w:hAnsi="Times New Roman" w:cs="Times New Roman"/>
              </w:rPr>
            </w:pPr>
          </w:p>
        </w:tc>
      </w:tr>
      <w:tr w:rsidR="009B4BDC" w:rsidRPr="008872B4" w:rsidTr="00D0555F">
        <w:tc>
          <w:tcPr>
            <w:tcW w:w="817" w:type="dxa"/>
          </w:tcPr>
          <w:p w:rsidR="009B4BDC" w:rsidRPr="008872B4" w:rsidRDefault="009B4BDC">
            <w:pPr>
              <w:rPr>
                <w:rFonts w:ascii="Times New Roman" w:hAnsi="Times New Roman" w:cs="Times New Roman"/>
              </w:rPr>
            </w:pPr>
            <w:r>
              <w:rPr>
                <w:rFonts w:ascii="Times New Roman" w:hAnsi="Times New Roman" w:cs="Times New Roman"/>
              </w:rPr>
              <w:t>2-3</w:t>
            </w:r>
            <w:r w:rsidRPr="008872B4">
              <w:rPr>
                <w:rFonts w:ascii="Times New Roman" w:hAnsi="Times New Roman" w:cs="Times New Roman"/>
              </w:rPr>
              <w:t xml:space="preserve"> </w:t>
            </w:r>
          </w:p>
        </w:tc>
        <w:tc>
          <w:tcPr>
            <w:tcW w:w="1559" w:type="dxa"/>
          </w:tcPr>
          <w:p w:rsidR="009B4BDC" w:rsidRPr="008872B4" w:rsidRDefault="009B4BDC" w:rsidP="009B2EF2">
            <w:pPr>
              <w:rPr>
                <w:rFonts w:ascii="Times New Roman" w:hAnsi="Times New Roman" w:cs="Times New Roman"/>
              </w:rPr>
            </w:pPr>
            <w:r>
              <w:rPr>
                <w:rFonts w:ascii="OfficinaSansCTT" w:hAnsi="OfficinaSansCTT" w:cs="OfficinaSansCTT"/>
              </w:rPr>
              <w:t>Многообразие живых систем (2 ч)</w:t>
            </w:r>
          </w:p>
        </w:tc>
        <w:tc>
          <w:tcPr>
            <w:tcW w:w="3544" w:type="dxa"/>
          </w:tcPr>
          <w:p w:rsidR="009B4BDC" w:rsidRPr="008872B4" w:rsidRDefault="009B4BDC">
            <w:pPr>
              <w:rPr>
                <w:rFonts w:ascii="Times New Roman" w:hAnsi="Times New Roman" w:cs="Times New Roman"/>
              </w:rPr>
            </w:pPr>
            <w:r w:rsidRPr="00BC4232">
              <w:rPr>
                <w:rFonts w:ascii="SchoolBookCSanPin" w:hAnsi="SchoolBookCSanPin"/>
                <w:sz w:val="21"/>
                <w:szCs w:val="21"/>
              </w:rPr>
              <w:t>Разнообразие форм живого на Земле. Понятие об уровнях организации жизни: клетки, ткани органы, организмы. Виды, популяции и биогеоценозы. Общие представления о биосфере</w:t>
            </w:r>
          </w:p>
        </w:tc>
        <w:tc>
          <w:tcPr>
            <w:tcW w:w="3686" w:type="dxa"/>
          </w:tcPr>
          <w:p w:rsidR="009B4BDC" w:rsidRPr="008872B4" w:rsidRDefault="009B4BDC">
            <w:pPr>
              <w:rPr>
                <w:rFonts w:ascii="Times New Roman" w:hAnsi="Times New Roman" w:cs="Times New Roman"/>
              </w:rPr>
            </w:pPr>
            <w:r w:rsidRPr="00BC4232">
              <w:rPr>
                <w:rFonts w:ascii="SchoolBookCSanPin" w:hAnsi="SchoolBookCSanPin"/>
                <w:sz w:val="21"/>
                <w:szCs w:val="21"/>
              </w:rPr>
              <w:t xml:space="preserve">Определяют и анализируют понятия «биология», «уровни организации», «клетка», «ткань», «орган», «организм», «биосфера», «экология». Определяют значение биологических знаний в современной жизни. Оценивают роль биологической науки </w:t>
            </w:r>
            <w:r w:rsidRPr="00BC4232">
              <w:rPr>
                <w:rFonts w:ascii="SchoolBookCSanPin" w:hAnsi="SchoolBookCSanPin"/>
                <w:sz w:val="21"/>
                <w:szCs w:val="21"/>
              </w:rPr>
              <w:lastRenderedPageBreak/>
              <w:t>в жизни общества. Составляют краткий конспект текста урока, готовятся к устному выступлению</w:t>
            </w:r>
          </w:p>
        </w:tc>
        <w:tc>
          <w:tcPr>
            <w:tcW w:w="1559" w:type="dxa"/>
          </w:tcPr>
          <w:p w:rsidR="009B4BDC" w:rsidRPr="008872B4" w:rsidRDefault="009B4BDC">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134" w:type="dxa"/>
          </w:tcPr>
          <w:p w:rsidR="009B4BDC" w:rsidRPr="008872B4" w:rsidRDefault="009B4BDC">
            <w:pPr>
              <w:rPr>
                <w:rFonts w:ascii="Times New Roman" w:hAnsi="Times New Roman" w:cs="Times New Roman"/>
              </w:rPr>
            </w:pPr>
          </w:p>
        </w:tc>
        <w:tc>
          <w:tcPr>
            <w:tcW w:w="1418" w:type="dxa"/>
            <w:gridSpan w:val="2"/>
          </w:tcPr>
          <w:p w:rsidR="009B4BDC" w:rsidRPr="008872B4" w:rsidRDefault="009B4BDC">
            <w:pPr>
              <w:rPr>
                <w:rFonts w:ascii="Times New Roman" w:hAnsi="Times New Roman" w:cs="Times New Roman"/>
              </w:rPr>
            </w:pPr>
          </w:p>
        </w:tc>
      </w:tr>
      <w:tr w:rsidR="009B4BDC" w:rsidRPr="008872B4" w:rsidTr="00D0555F">
        <w:tc>
          <w:tcPr>
            <w:tcW w:w="817" w:type="dxa"/>
          </w:tcPr>
          <w:p w:rsidR="009B4BDC" w:rsidRPr="008872B4" w:rsidRDefault="009B4BDC">
            <w:pPr>
              <w:rPr>
                <w:rFonts w:ascii="Times New Roman" w:hAnsi="Times New Roman" w:cs="Times New Roman"/>
              </w:rPr>
            </w:pPr>
            <w:r>
              <w:rPr>
                <w:rFonts w:ascii="Times New Roman" w:hAnsi="Times New Roman" w:cs="Times New Roman"/>
              </w:rPr>
              <w:lastRenderedPageBreak/>
              <w:t>4-5</w:t>
            </w:r>
          </w:p>
        </w:tc>
        <w:tc>
          <w:tcPr>
            <w:tcW w:w="1559" w:type="dxa"/>
          </w:tcPr>
          <w:p w:rsidR="009B4BDC" w:rsidRPr="00060BC5" w:rsidRDefault="009B4BDC" w:rsidP="00060BC5">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Ч. Дарвин о происхождении видов (2 ч)</w:t>
            </w:r>
          </w:p>
        </w:tc>
        <w:tc>
          <w:tcPr>
            <w:tcW w:w="3544" w:type="dxa"/>
          </w:tcPr>
          <w:p w:rsidR="009B4BDC" w:rsidRPr="008872B4" w:rsidRDefault="009B4BDC" w:rsidP="00914893">
            <w:pPr>
              <w:rPr>
                <w:rFonts w:ascii="Times New Roman" w:hAnsi="Times New Roman" w:cs="Times New Roman"/>
              </w:rPr>
            </w:pPr>
            <w:r w:rsidRPr="00BC4232">
              <w:rPr>
                <w:rFonts w:ascii="SchoolBookCSanPin" w:hAnsi="SchoolBookCSanPin"/>
                <w:sz w:val="21"/>
                <w:szCs w:val="21"/>
              </w:rPr>
              <w:t>Причины многообразия живых организмов. Явления наследственности и изменчивости. Искусственный отбор; породы домашних животных и культурных растений. Понятие о борьбе за существование и естественном отборе</w:t>
            </w:r>
          </w:p>
        </w:tc>
        <w:tc>
          <w:tcPr>
            <w:tcW w:w="3686" w:type="dxa"/>
          </w:tcPr>
          <w:p w:rsidR="009B4BDC" w:rsidRPr="008872B4" w:rsidRDefault="009B4BDC" w:rsidP="00914893">
            <w:pPr>
              <w:rPr>
                <w:rFonts w:ascii="Times New Roman" w:hAnsi="Times New Roman" w:cs="Times New Roman"/>
              </w:rPr>
            </w:pPr>
            <w:r w:rsidRPr="00BC4232">
              <w:rPr>
                <w:rFonts w:ascii="SchoolBookCSanPin" w:hAnsi="SchoolBookCSanPin"/>
                <w:sz w:val="21"/>
                <w:szCs w:val="21"/>
              </w:rPr>
              <w:t>Определяют и анализируют основные понятия: «наследственность», «изменчивость». Знакомятся с основными этапами искусственного отбора в сельском хозяйстве и в быту. Анализируют логическую цепь событий, делающих борьбу за существование неизбежной. Строят схемы действия естественного отбора в постоянных и изменяющихся условиях существования. Составляют развёрнутый план урока</w:t>
            </w:r>
          </w:p>
        </w:tc>
        <w:tc>
          <w:tcPr>
            <w:tcW w:w="1559" w:type="dxa"/>
          </w:tcPr>
          <w:p w:rsidR="009B4BDC" w:rsidRPr="008872B4" w:rsidRDefault="009B4BDC" w:rsidP="008D4681">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134" w:type="dxa"/>
          </w:tcPr>
          <w:p w:rsidR="009B4BDC" w:rsidRPr="008872B4" w:rsidRDefault="009B4BDC">
            <w:pPr>
              <w:rPr>
                <w:rFonts w:ascii="Times New Roman" w:hAnsi="Times New Roman" w:cs="Times New Roman"/>
              </w:rPr>
            </w:pPr>
          </w:p>
        </w:tc>
        <w:tc>
          <w:tcPr>
            <w:tcW w:w="1418" w:type="dxa"/>
            <w:gridSpan w:val="2"/>
          </w:tcPr>
          <w:p w:rsidR="009B4BDC" w:rsidRPr="008872B4" w:rsidRDefault="009B4BDC">
            <w:pPr>
              <w:rPr>
                <w:rFonts w:ascii="Times New Roman" w:hAnsi="Times New Roman" w:cs="Times New Roman"/>
              </w:rPr>
            </w:pPr>
          </w:p>
        </w:tc>
      </w:tr>
      <w:tr w:rsidR="009B4BDC" w:rsidRPr="008872B4" w:rsidTr="00D0555F">
        <w:tc>
          <w:tcPr>
            <w:tcW w:w="817" w:type="dxa"/>
          </w:tcPr>
          <w:p w:rsidR="009B4BDC" w:rsidRPr="008872B4" w:rsidRDefault="009B4BDC">
            <w:pPr>
              <w:rPr>
                <w:rFonts w:ascii="Times New Roman" w:hAnsi="Times New Roman" w:cs="Times New Roman"/>
              </w:rPr>
            </w:pPr>
            <w:r>
              <w:rPr>
                <w:rFonts w:ascii="Times New Roman" w:hAnsi="Times New Roman" w:cs="Times New Roman"/>
              </w:rPr>
              <w:t>6-9</w:t>
            </w:r>
            <w:r w:rsidRPr="008872B4">
              <w:rPr>
                <w:rFonts w:ascii="Times New Roman" w:hAnsi="Times New Roman" w:cs="Times New Roman"/>
              </w:rPr>
              <w:t xml:space="preserve"> </w:t>
            </w:r>
          </w:p>
        </w:tc>
        <w:tc>
          <w:tcPr>
            <w:tcW w:w="1559" w:type="dxa"/>
          </w:tcPr>
          <w:p w:rsidR="009B4BDC" w:rsidRDefault="009B4BDC" w:rsidP="00060BC5">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История развития</w:t>
            </w:r>
          </w:p>
          <w:p w:rsidR="009B4BDC" w:rsidRPr="008872B4" w:rsidRDefault="009B4BDC" w:rsidP="00060BC5">
            <w:pPr>
              <w:rPr>
                <w:rFonts w:ascii="Times New Roman" w:hAnsi="Times New Roman" w:cs="Times New Roman"/>
              </w:rPr>
            </w:pPr>
            <w:r>
              <w:rPr>
                <w:rFonts w:ascii="SchoolBookCSanPin-Regular" w:hAnsi="SchoolBookCSanPin-Regular" w:cs="SchoolBookCSanPin-Regular"/>
                <w:sz w:val="19"/>
                <w:szCs w:val="19"/>
              </w:rPr>
              <w:t>жизни на Земле (4 ч)</w:t>
            </w:r>
          </w:p>
        </w:tc>
        <w:tc>
          <w:tcPr>
            <w:tcW w:w="3544" w:type="dxa"/>
          </w:tcPr>
          <w:p w:rsidR="009B4BDC" w:rsidRPr="00060BC5" w:rsidRDefault="009B4BDC" w:rsidP="00060BC5">
            <w:pPr>
              <w:rPr>
                <w:rFonts w:ascii="Times New Roman" w:hAnsi="Times New Roman" w:cs="Times New Roman"/>
              </w:rPr>
            </w:pPr>
            <w:r w:rsidRPr="00BC4232">
              <w:rPr>
                <w:rFonts w:ascii="SchoolBookCSanPin" w:hAnsi="SchoolBookCSanPin"/>
                <w:sz w:val="21"/>
                <w:szCs w:val="21"/>
              </w:rPr>
              <w:t>Подразделение истории Земли на эры и периоды. Условия существования на древней планете. Смена флоры и фауны на Земле: возникновение новых и вымирание прежде существовавших форм</w:t>
            </w:r>
          </w:p>
        </w:tc>
        <w:tc>
          <w:tcPr>
            <w:tcW w:w="3686" w:type="dxa"/>
          </w:tcPr>
          <w:p w:rsidR="009B4BDC" w:rsidRPr="008872B4" w:rsidRDefault="009B4BDC">
            <w:pPr>
              <w:rPr>
                <w:rFonts w:ascii="Times New Roman" w:hAnsi="Times New Roman" w:cs="Times New Roman"/>
              </w:rPr>
            </w:pPr>
            <w:r w:rsidRPr="00BC4232">
              <w:rPr>
                <w:rFonts w:ascii="SchoolBookCSanPin" w:hAnsi="SchoolBookCSanPin"/>
                <w:sz w:val="21"/>
                <w:szCs w:val="21"/>
              </w:rPr>
              <w:t>Знакомятся с историей Земли как космического тела. Анализируют обстоятельства, приведшие к глобальным изменениям условий на планете. Характеризуют растительный и животный мир палеозоя, мезозоя и кайнозоя. Анализируют сходство и различие в организации жизни в разные исторические периоды. Составляют картины фауны и флоры эр и периодов (работа в малых группах)</w:t>
            </w:r>
          </w:p>
        </w:tc>
        <w:tc>
          <w:tcPr>
            <w:tcW w:w="1559" w:type="dxa"/>
          </w:tcPr>
          <w:p w:rsidR="009B4BDC" w:rsidRPr="008872B4" w:rsidRDefault="009B4BDC" w:rsidP="001051B8">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134" w:type="dxa"/>
          </w:tcPr>
          <w:p w:rsidR="009B4BDC" w:rsidRPr="008872B4" w:rsidRDefault="009B4BDC">
            <w:pPr>
              <w:rPr>
                <w:rFonts w:ascii="Times New Roman" w:hAnsi="Times New Roman" w:cs="Times New Roman"/>
              </w:rPr>
            </w:pPr>
          </w:p>
        </w:tc>
        <w:tc>
          <w:tcPr>
            <w:tcW w:w="1418" w:type="dxa"/>
            <w:gridSpan w:val="2"/>
          </w:tcPr>
          <w:p w:rsidR="009B4BDC" w:rsidRPr="008872B4" w:rsidRDefault="009B4BDC">
            <w:pPr>
              <w:rPr>
                <w:rFonts w:ascii="Times New Roman" w:hAnsi="Times New Roman" w:cs="Times New Roman"/>
              </w:rPr>
            </w:pPr>
          </w:p>
        </w:tc>
      </w:tr>
      <w:tr w:rsidR="009B4BDC" w:rsidRPr="008872B4" w:rsidTr="00D0555F">
        <w:tc>
          <w:tcPr>
            <w:tcW w:w="817" w:type="dxa"/>
          </w:tcPr>
          <w:p w:rsidR="009B4BDC" w:rsidRPr="008872B4" w:rsidRDefault="009B4BDC" w:rsidP="00F13846">
            <w:pPr>
              <w:rPr>
                <w:rFonts w:ascii="Times New Roman" w:hAnsi="Times New Roman" w:cs="Times New Roman"/>
              </w:rPr>
            </w:pPr>
            <w:r>
              <w:rPr>
                <w:rFonts w:ascii="Times New Roman" w:hAnsi="Times New Roman" w:cs="Times New Roman"/>
              </w:rPr>
              <w:t>10-11</w:t>
            </w:r>
          </w:p>
        </w:tc>
        <w:tc>
          <w:tcPr>
            <w:tcW w:w="1559" w:type="dxa"/>
          </w:tcPr>
          <w:p w:rsidR="009B4BDC" w:rsidRDefault="009B4BDC" w:rsidP="00060BC5">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Систематика живых</w:t>
            </w:r>
          </w:p>
          <w:p w:rsidR="000D643C" w:rsidRDefault="000D643C" w:rsidP="00060BC5">
            <w:pPr>
              <w:rPr>
                <w:rFonts w:ascii="SchoolBookCSanPin-Regular" w:hAnsi="SchoolBookCSanPin-Regular" w:cs="SchoolBookCSanPin-Regular"/>
                <w:sz w:val="19"/>
                <w:szCs w:val="19"/>
              </w:rPr>
            </w:pPr>
            <w:r>
              <w:rPr>
                <w:rFonts w:ascii="SchoolBookCSanPin-Regular" w:hAnsi="SchoolBookCSanPin-Regular" w:cs="SchoolBookCSanPin-Regular"/>
                <w:sz w:val="19"/>
                <w:szCs w:val="19"/>
              </w:rPr>
              <w:t>О</w:t>
            </w:r>
            <w:r w:rsidR="009B4BDC">
              <w:rPr>
                <w:rFonts w:ascii="SchoolBookCSanPin-Regular" w:hAnsi="SchoolBookCSanPin-Regular" w:cs="SchoolBookCSanPin-Regular"/>
                <w:sz w:val="19"/>
                <w:szCs w:val="19"/>
              </w:rPr>
              <w:t>рганизмов</w:t>
            </w:r>
          </w:p>
          <w:p w:rsidR="009B4BDC" w:rsidRPr="008872B4" w:rsidRDefault="009B4BDC" w:rsidP="00060BC5">
            <w:pPr>
              <w:rPr>
                <w:rFonts w:ascii="Times New Roman" w:hAnsi="Times New Roman" w:cs="Times New Roman"/>
              </w:rPr>
            </w:pPr>
            <w:bookmarkStart w:id="0" w:name="_GoBack"/>
            <w:bookmarkEnd w:id="0"/>
            <w:r>
              <w:rPr>
                <w:rFonts w:ascii="SchoolBookCSanPin-Regular" w:hAnsi="SchoolBookCSanPin-Regular" w:cs="SchoolBookCSanPin-Regular"/>
                <w:sz w:val="19"/>
                <w:szCs w:val="19"/>
              </w:rPr>
              <w:t xml:space="preserve"> (2 ч)</w:t>
            </w:r>
          </w:p>
        </w:tc>
        <w:tc>
          <w:tcPr>
            <w:tcW w:w="3544" w:type="dxa"/>
          </w:tcPr>
          <w:p w:rsidR="009B4BDC" w:rsidRPr="008872B4" w:rsidRDefault="009B4BDC">
            <w:pPr>
              <w:rPr>
                <w:rFonts w:ascii="Times New Roman" w:hAnsi="Times New Roman" w:cs="Times New Roman"/>
              </w:rPr>
            </w:pPr>
            <w:r w:rsidRPr="00BC4232">
              <w:rPr>
                <w:rFonts w:ascii="SchoolBookCSanPin" w:hAnsi="SchoolBookCSanPin"/>
                <w:sz w:val="21"/>
                <w:szCs w:val="21"/>
              </w:rPr>
              <w:t>Искусственная система живого мира; работы Аристотеля, Теофраста. Система природы К. Линнея. Основы естественной классификации живых организмов на основе их родства. Основные таксономические категории, принятые в современной систематике</w:t>
            </w:r>
          </w:p>
        </w:tc>
        <w:tc>
          <w:tcPr>
            <w:tcW w:w="3686" w:type="dxa"/>
          </w:tcPr>
          <w:p w:rsidR="009B4BDC" w:rsidRPr="008872B4" w:rsidRDefault="009B4BDC">
            <w:pPr>
              <w:rPr>
                <w:rFonts w:ascii="Times New Roman" w:hAnsi="Times New Roman" w:cs="Times New Roman"/>
              </w:rPr>
            </w:pPr>
            <w:r w:rsidRPr="00BC4232">
              <w:rPr>
                <w:rFonts w:ascii="SchoolBookCSanPin" w:hAnsi="SchoolBookCSanPin"/>
                <w:sz w:val="21"/>
                <w:szCs w:val="21"/>
              </w:rPr>
              <w:t xml:space="preserve"> </w:t>
            </w:r>
            <w:proofErr w:type="gramStart"/>
            <w:r w:rsidRPr="00BC4232">
              <w:rPr>
                <w:rFonts w:ascii="SchoolBookCSanPin" w:hAnsi="SchoolBookCSanPin"/>
                <w:sz w:val="21"/>
                <w:szCs w:val="21"/>
              </w:rPr>
              <w:t>понятия</w:t>
            </w:r>
            <w:proofErr w:type="gramEnd"/>
            <w:r w:rsidRPr="00BC4232">
              <w:rPr>
                <w:rFonts w:ascii="SchoolBookCSanPin" w:hAnsi="SchoolBookCSanPin"/>
                <w:sz w:val="21"/>
                <w:szCs w:val="21"/>
              </w:rPr>
              <w:t>: «царство Бактерии», «царство Грибы», «царство Растения», «царство Животные». Проводят анализ признаков живого: клеточного строения, питания, дыхания, обмена веществ, раздражимости, роста, ра</w:t>
            </w:r>
            <w:r w:rsidR="000D643C">
              <w:rPr>
                <w:rFonts w:ascii="SchoolBookCSanPin" w:hAnsi="SchoolBookCSanPin"/>
                <w:sz w:val="21"/>
                <w:szCs w:val="21"/>
              </w:rPr>
              <w:t xml:space="preserve">звития, размножения. </w:t>
            </w:r>
            <w:proofErr w:type="spellStart"/>
            <w:r w:rsidR="000D643C">
              <w:rPr>
                <w:rFonts w:ascii="SchoolBookCSanPin" w:hAnsi="SchoolBookCSanPin"/>
                <w:sz w:val="21"/>
                <w:szCs w:val="21"/>
              </w:rPr>
              <w:t>Харак</w:t>
            </w:r>
            <w:proofErr w:type="spellEnd"/>
            <w:r w:rsidR="000D643C">
              <w:rPr>
                <w:rFonts w:ascii="SchoolBookCSanPin" w:hAnsi="SchoolBookCSanPin"/>
                <w:sz w:val="21"/>
                <w:szCs w:val="21"/>
              </w:rPr>
              <w:t>-</w:t>
            </w:r>
            <w:r w:rsidRPr="00BC4232">
              <w:rPr>
                <w:rFonts w:ascii="SchoolBookCSanPin" w:hAnsi="SchoolBookCSanPin"/>
                <w:sz w:val="21"/>
                <w:szCs w:val="21"/>
              </w:rPr>
              <w:t>ют принципы искусственной классификации организмов по К. Линнею. Учатся приводить примеры искусственных классификаций живых организмов, используемых в быту. Составляют план параграфа</w:t>
            </w:r>
          </w:p>
        </w:tc>
        <w:tc>
          <w:tcPr>
            <w:tcW w:w="1559" w:type="dxa"/>
          </w:tcPr>
          <w:p w:rsidR="009B4BDC" w:rsidRPr="008872B4" w:rsidRDefault="009B4BDC">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134" w:type="dxa"/>
          </w:tcPr>
          <w:p w:rsidR="009B4BDC" w:rsidRPr="008872B4" w:rsidRDefault="009B4BDC">
            <w:pPr>
              <w:rPr>
                <w:rFonts w:ascii="Times New Roman" w:hAnsi="Times New Roman" w:cs="Times New Roman"/>
              </w:rPr>
            </w:pPr>
          </w:p>
        </w:tc>
        <w:tc>
          <w:tcPr>
            <w:tcW w:w="1418" w:type="dxa"/>
            <w:gridSpan w:val="2"/>
          </w:tcPr>
          <w:p w:rsidR="009B4BDC" w:rsidRPr="008872B4" w:rsidRDefault="009B4BDC">
            <w:pPr>
              <w:rPr>
                <w:rFonts w:ascii="Times New Roman" w:hAnsi="Times New Roman" w:cs="Times New Roman"/>
              </w:rPr>
            </w:pPr>
          </w:p>
        </w:tc>
      </w:tr>
      <w:tr w:rsidR="00060BC5" w:rsidRPr="008872B4" w:rsidTr="00D0555F">
        <w:tc>
          <w:tcPr>
            <w:tcW w:w="15134" w:type="dxa"/>
            <w:gridSpan w:val="9"/>
          </w:tcPr>
          <w:p w:rsidR="000D643C" w:rsidRDefault="000D643C" w:rsidP="00060BC5">
            <w:pPr>
              <w:jc w:val="center"/>
              <w:rPr>
                <w:rFonts w:ascii="OfficinaSansCTT,Bold" w:hAnsi="OfficinaSansCTT,Bold" w:cs="OfficinaSansCTT,Bold"/>
                <w:b/>
                <w:bCs/>
                <w:sz w:val="21"/>
                <w:szCs w:val="17"/>
              </w:rPr>
            </w:pPr>
          </w:p>
          <w:p w:rsidR="00060BC5" w:rsidRDefault="00060BC5" w:rsidP="00060BC5">
            <w:pPr>
              <w:jc w:val="center"/>
              <w:rPr>
                <w:rFonts w:ascii="OfficinaSansCTT" w:hAnsi="OfficinaSansCTT" w:cs="OfficinaSansCTT"/>
                <w:sz w:val="21"/>
                <w:szCs w:val="17"/>
              </w:rPr>
            </w:pPr>
            <w:r w:rsidRPr="00060BC5">
              <w:rPr>
                <w:rFonts w:ascii="OfficinaSansCTT,Bold" w:hAnsi="OfficinaSansCTT,Bold" w:cs="OfficinaSansCTT,Bold"/>
                <w:b/>
                <w:bCs/>
                <w:sz w:val="21"/>
                <w:szCs w:val="17"/>
              </w:rPr>
              <w:t xml:space="preserve">Раздел 2. Царство Бактерии </w:t>
            </w:r>
            <w:r w:rsidRPr="00060BC5">
              <w:rPr>
                <w:rFonts w:ascii="OfficinaSansCTT" w:hAnsi="OfficinaSansCTT" w:cs="OfficinaSansCTT"/>
                <w:sz w:val="21"/>
                <w:szCs w:val="17"/>
              </w:rPr>
              <w:t>(4 ч)</w:t>
            </w:r>
          </w:p>
          <w:p w:rsidR="00060BC5" w:rsidRPr="00BC4232" w:rsidRDefault="00060BC5" w:rsidP="00060BC5">
            <w:pPr>
              <w:spacing w:line="226" w:lineRule="exact"/>
              <w:rPr>
                <w:rFonts w:ascii="SchoolBookCSanPin" w:hAnsi="SchoolBookCSanPin"/>
                <w:sz w:val="21"/>
                <w:szCs w:val="21"/>
              </w:rPr>
            </w:pPr>
            <w:r w:rsidRPr="00BC4232">
              <w:rPr>
                <w:rFonts w:ascii="SchoolBookCSanPin" w:hAnsi="SchoolBookCSanPin"/>
                <w:sz w:val="21"/>
                <w:szCs w:val="21"/>
              </w:rPr>
              <w:t>Предметные результаты обучения</w:t>
            </w:r>
          </w:p>
          <w:p w:rsidR="00060BC5" w:rsidRPr="00BC4232" w:rsidRDefault="00060BC5" w:rsidP="00060BC5">
            <w:pPr>
              <w:spacing w:line="226" w:lineRule="exact"/>
              <w:rPr>
                <w:rFonts w:ascii="SchoolBookCSanPin" w:hAnsi="SchoolBookCSanPin"/>
                <w:sz w:val="21"/>
                <w:szCs w:val="21"/>
              </w:rPr>
            </w:pPr>
          </w:p>
          <w:p w:rsidR="00060BC5" w:rsidRPr="00BC4232" w:rsidRDefault="00060BC5" w:rsidP="00060BC5">
            <w:pPr>
              <w:spacing w:line="226" w:lineRule="exact"/>
              <w:rPr>
                <w:rFonts w:ascii="SchoolBookCSanPin" w:hAnsi="SchoolBookCSanPin"/>
                <w:sz w:val="21"/>
                <w:szCs w:val="21"/>
              </w:rPr>
            </w:pPr>
            <w:r w:rsidRPr="00BC4232">
              <w:rPr>
                <w:rFonts w:ascii="SchoolBookCSanPin" w:hAnsi="SchoolBookCSanPin"/>
                <w:sz w:val="21"/>
                <w:szCs w:val="21"/>
              </w:rPr>
              <w:t>Учащиеся должны знать:</w:t>
            </w:r>
          </w:p>
          <w:p w:rsidR="00060BC5" w:rsidRPr="00BC4232" w:rsidRDefault="00060BC5" w:rsidP="00060BC5">
            <w:pPr>
              <w:spacing w:line="226" w:lineRule="exact"/>
              <w:rPr>
                <w:rFonts w:ascii="SchoolBookCSanPin" w:hAnsi="SchoolBookCSanPin"/>
                <w:sz w:val="21"/>
                <w:szCs w:val="21"/>
              </w:rPr>
            </w:pPr>
            <w:r w:rsidRPr="00BC4232">
              <w:rPr>
                <w:rFonts w:ascii="SchoolBookCSanPin" w:hAnsi="SchoolBookCSanPin"/>
                <w:sz w:val="21"/>
                <w:szCs w:val="21"/>
              </w:rPr>
              <w:t>— строение и основные процессы жизнедеятельности бактерий;</w:t>
            </w:r>
          </w:p>
          <w:p w:rsidR="00060BC5" w:rsidRPr="00BC4232" w:rsidRDefault="00060BC5" w:rsidP="00060BC5">
            <w:pPr>
              <w:spacing w:line="226" w:lineRule="exact"/>
              <w:rPr>
                <w:rFonts w:ascii="SchoolBookCSanPin" w:hAnsi="SchoolBookCSanPin"/>
                <w:sz w:val="21"/>
                <w:szCs w:val="21"/>
              </w:rPr>
            </w:pPr>
            <w:r w:rsidRPr="00BC4232">
              <w:rPr>
                <w:rFonts w:ascii="SchoolBookCSanPin" w:hAnsi="SchoolBookCSanPin"/>
                <w:sz w:val="21"/>
                <w:szCs w:val="21"/>
              </w:rPr>
              <w:t>— разнообразие и распространение бактерий и грибов;</w:t>
            </w:r>
          </w:p>
          <w:p w:rsidR="00060BC5" w:rsidRPr="00BC4232" w:rsidRDefault="00060BC5" w:rsidP="00060BC5">
            <w:pPr>
              <w:spacing w:line="226" w:lineRule="exact"/>
              <w:rPr>
                <w:rFonts w:ascii="SchoolBookCSanPin" w:hAnsi="SchoolBookCSanPin"/>
                <w:sz w:val="21"/>
                <w:szCs w:val="21"/>
              </w:rPr>
            </w:pPr>
            <w:r w:rsidRPr="00BC4232">
              <w:rPr>
                <w:rFonts w:ascii="SchoolBookCSanPin" w:hAnsi="SchoolBookCSanPin"/>
                <w:sz w:val="21"/>
                <w:szCs w:val="21"/>
              </w:rPr>
              <w:t>— роль бактерий и грибов в природе и жизни человека;</w:t>
            </w:r>
          </w:p>
          <w:p w:rsidR="00060BC5" w:rsidRPr="00BC4232" w:rsidRDefault="00060BC5" w:rsidP="00060BC5">
            <w:pPr>
              <w:spacing w:line="226" w:lineRule="exact"/>
              <w:rPr>
                <w:rFonts w:ascii="SchoolBookCSanPin" w:hAnsi="SchoolBookCSanPin"/>
                <w:sz w:val="21"/>
                <w:szCs w:val="21"/>
              </w:rPr>
            </w:pPr>
            <w:r w:rsidRPr="00BC4232">
              <w:rPr>
                <w:rFonts w:ascii="SchoolBookCSanPin" w:hAnsi="SchoolBookCSanPin"/>
                <w:sz w:val="21"/>
                <w:szCs w:val="21"/>
              </w:rPr>
              <w:t>— методы профилактики инфекционных заболеваний.</w:t>
            </w:r>
          </w:p>
          <w:p w:rsidR="00060BC5" w:rsidRPr="00BC4232" w:rsidRDefault="00060BC5" w:rsidP="00060BC5">
            <w:pPr>
              <w:spacing w:line="226" w:lineRule="exact"/>
              <w:rPr>
                <w:rFonts w:ascii="SchoolBookCSanPin" w:hAnsi="SchoolBookCSanPin"/>
                <w:sz w:val="21"/>
                <w:szCs w:val="21"/>
              </w:rPr>
            </w:pPr>
            <w:r w:rsidRPr="00BC4232">
              <w:rPr>
                <w:rFonts w:ascii="SchoolBookCSanPin" w:hAnsi="SchoolBookCSanPin"/>
                <w:sz w:val="21"/>
                <w:szCs w:val="21"/>
              </w:rPr>
              <w:t>Учащиеся должны уметь:</w:t>
            </w:r>
          </w:p>
          <w:p w:rsidR="00060BC5" w:rsidRPr="00BC4232" w:rsidRDefault="00060BC5" w:rsidP="00060BC5">
            <w:pPr>
              <w:spacing w:line="226" w:lineRule="exact"/>
              <w:rPr>
                <w:rFonts w:ascii="SchoolBookCSanPin" w:hAnsi="SchoolBookCSanPin"/>
                <w:sz w:val="21"/>
                <w:szCs w:val="21"/>
              </w:rPr>
            </w:pPr>
            <w:r w:rsidRPr="00BC4232">
              <w:rPr>
                <w:rFonts w:ascii="SchoolBookCSanPin" w:hAnsi="SchoolBookCSanPin"/>
                <w:sz w:val="21"/>
                <w:szCs w:val="21"/>
              </w:rPr>
              <w:t>— давать общую характеристику бактерий;</w:t>
            </w:r>
          </w:p>
          <w:p w:rsidR="00060BC5" w:rsidRPr="00BC4232" w:rsidRDefault="00060BC5" w:rsidP="00060BC5">
            <w:pPr>
              <w:spacing w:line="226" w:lineRule="exact"/>
              <w:rPr>
                <w:rFonts w:ascii="SchoolBookCSanPin" w:hAnsi="SchoolBookCSanPin"/>
                <w:sz w:val="21"/>
                <w:szCs w:val="21"/>
              </w:rPr>
            </w:pPr>
            <w:r w:rsidRPr="00BC4232">
              <w:rPr>
                <w:rFonts w:ascii="SchoolBookCSanPin" w:hAnsi="SchoolBookCSanPin"/>
                <w:sz w:val="21"/>
                <w:szCs w:val="21"/>
              </w:rPr>
              <w:t>— характеризовать формы бактериальных клеток;</w:t>
            </w:r>
          </w:p>
          <w:p w:rsidR="00060BC5" w:rsidRPr="00BC4232" w:rsidRDefault="00060BC5" w:rsidP="00060BC5">
            <w:pPr>
              <w:spacing w:line="226" w:lineRule="exact"/>
              <w:rPr>
                <w:rFonts w:ascii="SchoolBookCSanPin" w:hAnsi="SchoolBookCSanPin"/>
                <w:sz w:val="21"/>
                <w:szCs w:val="21"/>
              </w:rPr>
            </w:pPr>
            <w:r w:rsidRPr="00BC4232">
              <w:rPr>
                <w:rFonts w:ascii="SchoolBookCSanPin" w:hAnsi="SchoolBookCSanPin"/>
                <w:sz w:val="21"/>
                <w:szCs w:val="21"/>
              </w:rPr>
              <w:t>— отличать бактерии от других живых организмов;</w:t>
            </w:r>
          </w:p>
          <w:p w:rsidR="00060BC5" w:rsidRPr="00BC4232" w:rsidRDefault="00060BC5" w:rsidP="00060BC5">
            <w:pPr>
              <w:spacing w:line="226" w:lineRule="exact"/>
              <w:rPr>
                <w:rFonts w:ascii="SchoolBookCSanPin" w:hAnsi="SchoolBookCSanPin"/>
                <w:sz w:val="21"/>
                <w:szCs w:val="21"/>
              </w:rPr>
            </w:pPr>
            <w:r w:rsidRPr="00BC4232">
              <w:rPr>
                <w:rFonts w:ascii="SchoolBookCSanPin" w:hAnsi="SchoolBookCSanPin"/>
                <w:sz w:val="21"/>
                <w:szCs w:val="21"/>
              </w:rPr>
              <w:t>— объяснять роль бактерий и грибов в природе и жизни человека.</w:t>
            </w:r>
          </w:p>
          <w:p w:rsidR="00060BC5" w:rsidRPr="00BC4232" w:rsidRDefault="00060BC5" w:rsidP="00060BC5">
            <w:pPr>
              <w:spacing w:line="226" w:lineRule="exact"/>
              <w:rPr>
                <w:rFonts w:ascii="SchoolBookCSanPin" w:hAnsi="SchoolBookCSanPin"/>
                <w:sz w:val="21"/>
                <w:szCs w:val="21"/>
              </w:rPr>
            </w:pPr>
          </w:p>
          <w:p w:rsidR="00060BC5" w:rsidRPr="00BC4232" w:rsidRDefault="00060BC5" w:rsidP="00060BC5">
            <w:pPr>
              <w:spacing w:line="226" w:lineRule="exact"/>
              <w:rPr>
                <w:rFonts w:ascii="SchoolBookCSanPin" w:hAnsi="SchoolBookCSanPin"/>
                <w:sz w:val="21"/>
                <w:szCs w:val="21"/>
              </w:rPr>
            </w:pPr>
            <w:proofErr w:type="spellStart"/>
            <w:r w:rsidRPr="00BC4232">
              <w:rPr>
                <w:rFonts w:ascii="SchoolBookCSanPin" w:hAnsi="SchoolBookCSanPin"/>
                <w:sz w:val="21"/>
                <w:szCs w:val="21"/>
              </w:rPr>
              <w:t>Метапредметные</w:t>
            </w:r>
            <w:proofErr w:type="spellEnd"/>
            <w:r w:rsidRPr="00BC4232">
              <w:rPr>
                <w:rFonts w:ascii="SchoolBookCSanPin" w:hAnsi="SchoolBookCSanPin"/>
                <w:sz w:val="21"/>
                <w:szCs w:val="21"/>
              </w:rPr>
              <w:t xml:space="preserve"> результаты обучения</w:t>
            </w:r>
          </w:p>
          <w:p w:rsidR="00060BC5" w:rsidRPr="00BC4232" w:rsidRDefault="00060BC5" w:rsidP="00060BC5">
            <w:pPr>
              <w:spacing w:line="226" w:lineRule="exact"/>
              <w:rPr>
                <w:rFonts w:ascii="SchoolBookCSanPin" w:hAnsi="SchoolBookCSanPin"/>
                <w:sz w:val="21"/>
                <w:szCs w:val="21"/>
              </w:rPr>
            </w:pPr>
          </w:p>
          <w:p w:rsidR="00060BC5" w:rsidRPr="00BC4232" w:rsidRDefault="00060BC5" w:rsidP="00060BC5">
            <w:pPr>
              <w:spacing w:line="226" w:lineRule="exact"/>
              <w:rPr>
                <w:rFonts w:ascii="SchoolBookCSanPin" w:hAnsi="SchoolBookCSanPin"/>
                <w:sz w:val="21"/>
                <w:szCs w:val="21"/>
              </w:rPr>
            </w:pPr>
            <w:r w:rsidRPr="00BC4232">
              <w:rPr>
                <w:rFonts w:ascii="SchoolBookCSanPin" w:hAnsi="SchoolBookCSanPin"/>
                <w:sz w:val="21"/>
                <w:szCs w:val="21"/>
              </w:rPr>
              <w:t>Учащиеся должны уметь:</w:t>
            </w:r>
          </w:p>
          <w:p w:rsidR="00060BC5" w:rsidRPr="00BC4232" w:rsidRDefault="00060BC5" w:rsidP="00060BC5">
            <w:pPr>
              <w:spacing w:line="226" w:lineRule="exact"/>
              <w:rPr>
                <w:rFonts w:ascii="SchoolBookCSanPin" w:hAnsi="SchoolBookCSanPin"/>
                <w:sz w:val="21"/>
                <w:szCs w:val="21"/>
              </w:rPr>
            </w:pPr>
            <w:r w:rsidRPr="00BC4232">
              <w:rPr>
                <w:rFonts w:ascii="SchoolBookCSanPin" w:hAnsi="SchoolBookCSanPin"/>
                <w:sz w:val="21"/>
                <w:szCs w:val="21"/>
              </w:rPr>
              <w:t>— работать с учебником, рабочей тетрадью и дидактическими материалами, составлять конспект параграфа учебника до и/или после изучения материала на уроке;</w:t>
            </w:r>
          </w:p>
          <w:p w:rsidR="00060BC5" w:rsidRPr="00BC4232" w:rsidRDefault="00060BC5" w:rsidP="00060BC5">
            <w:pPr>
              <w:spacing w:line="226" w:lineRule="exact"/>
              <w:rPr>
                <w:rFonts w:ascii="SchoolBookCSanPin" w:hAnsi="SchoolBookCSanPin"/>
                <w:sz w:val="21"/>
                <w:szCs w:val="21"/>
              </w:rPr>
            </w:pPr>
            <w:r w:rsidRPr="00BC4232">
              <w:rPr>
                <w:rFonts w:ascii="SchoolBookCSanPin" w:hAnsi="SchoolBookCSanPin"/>
                <w:sz w:val="21"/>
                <w:szCs w:val="21"/>
              </w:rPr>
              <w:t>— разрабатывать план-конспект темы, используя дополнительные источники информации;</w:t>
            </w:r>
          </w:p>
          <w:p w:rsidR="00060BC5" w:rsidRPr="00BC4232" w:rsidRDefault="00060BC5" w:rsidP="00060BC5">
            <w:pPr>
              <w:spacing w:line="226" w:lineRule="exact"/>
              <w:rPr>
                <w:rFonts w:ascii="SchoolBookCSanPin" w:hAnsi="SchoolBookCSanPin"/>
                <w:sz w:val="21"/>
                <w:szCs w:val="21"/>
              </w:rPr>
            </w:pPr>
            <w:r w:rsidRPr="00BC4232">
              <w:rPr>
                <w:rFonts w:ascii="SchoolBookCSanPin" w:hAnsi="SchoolBookCSanPin"/>
                <w:sz w:val="21"/>
                <w:szCs w:val="21"/>
              </w:rPr>
              <w:t>— готовить устные сообщения и письменные рефераты на основе обобщения информации учебника и дополнительных источников;</w:t>
            </w:r>
          </w:p>
          <w:p w:rsidR="00060BC5" w:rsidRPr="00BC4232" w:rsidRDefault="00060BC5" w:rsidP="00060BC5">
            <w:pPr>
              <w:spacing w:line="226" w:lineRule="exact"/>
              <w:rPr>
                <w:rFonts w:ascii="SchoolBookCSanPin" w:hAnsi="SchoolBookCSanPin"/>
                <w:sz w:val="21"/>
                <w:szCs w:val="21"/>
              </w:rPr>
            </w:pPr>
            <w:r w:rsidRPr="00BC4232">
              <w:rPr>
                <w:rFonts w:ascii="SchoolBookCSanPin" w:hAnsi="SchoolBookCSanPin"/>
                <w:sz w:val="21"/>
                <w:szCs w:val="21"/>
              </w:rPr>
              <w:t>— пользоваться поисковыми системами Интернета.</w:t>
            </w:r>
          </w:p>
          <w:p w:rsidR="00060BC5" w:rsidRPr="00060BC5" w:rsidRDefault="00060BC5" w:rsidP="00060BC5">
            <w:pPr>
              <w:rPr>
                <w:rFonts w:ascii="OfficinaSansCTT" w:hAnsi="OfficinaSansCTT" w:cs="OfficinaSansCTT"/>
                <w:sz w:val="21"/>
                <w:szCs w:val="17"/>
              </w:rPr>
            </w:pPr>
          </w:p>
          <w:p w:rsidR="00060BC5" w:rsidRPr="008872B4" w:rsidRDefault="00060BC5">
            <w:pPr>
              <w:rPr>
                <w:rFonts w:ascii="Times New Roman" w:hAnsi="Times New Roman" w:cs="Times New Roman"/>
              </w:rPr>
            </w:pPr>
          </w:p>
        </w:tc>
      </w:tr>
      <w:tr w:rsidR="009B4BDC" w:rsidRPr="008872B4" w:rsidTr="00D0555F">
        <w:tc>
          <w:tcPr>
            <w:tcW w:w="817" w:type="dxa"/>
          </w:tcPr>
          <w:p w:rsidR="009B4BDC" w:rsidRPr="008872B4" w:rsidRDefault="009B4BDC">
            <w:pPr>
              <w:rPr>
                <w:rFonts w:ascii="Times New Roman" w:hAnsi="Times New Roman" w:cs="Times New Roman"/>
              </w:rPr>
            </w:pPr>
            <w:r>
              <w:rPr>
                <w:rFonts w:ascii="Times New Roman" w:hAnsi="Times New Roman" w:cs="Times New Roman"/>
              </w:rPr>
              <w:t>12-13</w:t>
            </w:r>
          </w:p>
        </w:tc>
        <w:tc>
          <w:tcPr>
            <w:tcW w:w="1559" w:type="dxa"/>
          </w:tcPr>
          <w:p w:rsidR="009B4BDC" w:rsidRPr="003D564F" w:rsidRDefault="009B4BDC" w:rsidP="003D564F">
            <w:pPr>
              <w:autoSpaceDE w:val="0"/>
              <w:autoSpaceDN w:val="0"/>
              <w:adjustRightInd w:val="0"/>
              <w:rPr>
                <w:rFonts w:ascii="SchoolBookCSanPin-Regular" w:hAnsi="SchoolBookCSanPin-Regular" w:cs="SchoolBookCSanPin-Regular"/>
                <w:sz w:val="19"/>
                <w:szCs w:val="19"/>
              </w:rPr>
            </w:pPr>
            <w:proofErr w:type="spellStart"/>
            <w:r>
              <w:rPr>
                <w:rFonts w:ascii="SchoolBookCSanPin-Regular" w:hAnsi="SchoolBookCSanPin-Regular" w:cs="SchoolBookCSanPin-Regular"/>
                <w:sz w:val="19"/>
                <w:szCs w:val="19"/>
              </w:rPr>
              <w:t>Подцарство</w:t>
            </w:r>
            <w:proofErr w:type="spellEnd"/>
            <w:r>
              <w:rPr>
                <w:rFonts w:ascii="SchoolBookCSanPin-Regular" w:hAnsi="SchoolBookCSanPin-Regular" w:cs="SchoolBookCSanPin-Regular"/>
                <w:sz w:val="19"/>
                <w:szCs w:val="19"/>
              </w:rPr>
              <w:t xml:space="preserve"> Настоящие бактерии (2 ч)</w:t>
            </w:r>
          </w:p>
        </w:tc>
        <w:tc>
          <w:tcPr>
            <w:tcW w:w="3544" w:type="dxa"/>
          </w:tcPr>
          <w:p w:rsidR="009B4BDC" w:rsidRPr="008872B4" w:rsidRDefault="009B4BDC">
            <w:pPr>
              <w:rPr>
                <w:rFonts w:ascii="Times New Roman" w:hAnsi="Times New Roman" w:cs="Times New Roman"/>
              </w:rPr>
            </w:pPr>
            <w:r w:rsidRPr="00BC4232">
              <w:rPr>
                <w:rFonts w:ascii="SchoolBookCSanPin" w:hAnsi="SchoolBookCSanPin"/>
                <w:sz w:val="21"/>
                <w:szCs w:val="21"/>
              </w:rPr>
              <w:t xml:space="preserve">Происхождение и эволюция бактерий. Общие свойства </w:t>
            </w:r>
            <w:proofErr w:type="spellStart"/>
            <w:r w:rsidRPr="00BC4232">
              <w:rPr>
                <w:rFonts w:ascii="SchoolBookCSanPin" w:hAnsi="SchoolBookCSanPin"/>
                <w:sz w:val="21"/>
                <w:szCs w:val="21"/>
              </w:rPr>
              <w:t>прокариотических</w:t>
            </w:r>
            <w:proofErr w:type="spellEnd"/>
            <w:r w:rsidRPr="00BC4232">
              <w:rPr>
                <w:rFonts w:ascii="SchoolBookCSanPin" w:hAnsi="SchoolBookCSanPin"/>
                <w:sz w:val="21"/>
                <w:szCs w:val="21"/>
              </w:rPr>
              <w:t xml:space="preserve"> организмов. Строение </w:t>
            </w:r>
            <w:proofErr w:type="spellStart"/>
            <w:r w:rsidRPr="00BC4232">
              <w:rPr>
                <w:rFonts w:ascii="SchoolBookCSanPin" w:hAnsi="SchoolBookCSanPin"/>
                <w:sz w:val="21"/>
                <w:szCs w:val="21"/>
              </w:rPr>
              <w:t>прокариотической</w:t>
            </w:r>
            <w:proofErr w:type="spellEnd"/>
            <w:r w:rsidRPr="00BC4232">
              <w:rPr>
                <w:rFonts w:ascii="SchoolBookCSanPin" w:hAnsi="SchoolBookCSanPin"/>
                <w:sz w:val="21"/>
                <w:szCs w:val="21"/>
              </w:rPr>
              <w:t xml:space="preserve"> клетки, наследственный аппарат бактериальной клетки. Размножение бактерий</w:t>
            </w:r>
          </w:p>
        </w:tc>
        <w:tc>
          <w:tcPr>
            <w:tcW w:w="3686" w:type="dxa"/>
          </w:tcPr>
          <w:p w:rsidR="009B4BDC" w:rsidRPr="008872B4" w:rsidRDefault="009B4BDC" w:rsidP="00CC3A89">
            <w:pPr>
              <w:rPr>
                <w:rFonts w:ascii="Times New Roman" w:hAnsi="Times New Roman" w:cs="Times New Roman"/>
              </w:rPr>
            </w:pPr>
            <w:r w:rsidRPr="00BC4232">
              <w:rPr>
                <w:rFonts w:ascii="SchoolBookCSanPin" w:hAnsi="SchoolBookCSanPin"/>
                <w:sz w:val="21"/>
                <w:szCs w:val="21"/>
              </w:rPr>
              <w:t>Выделяют основные признаки бактерий, дают общую характеристику прокариот. Определяют значение внутриклеточных структур, сопоставляют его со структурными особенностями организации бактерий. Выполняют зарисовку различных форм бактериальных клеток. Готовят устное сообщение по теме «общая характеристика прокариот»</w:t>
            </w:r>
          </w:p>
        </w:tc>
        <w:tc>
          <w:tcPr>
            <w:tcW w:w="1559" w:type="dxa"/>
          </w:tcPr>
          <w:p w:rsidR="009B4BDC" w:rsidRPr="008872B4" w:rsidRDefault="009B4BDC" w:rsidP="0052127A">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276" w:type="dxa"/>
            <w:gridSpan w:val="2"/>
          </w:tcPr>
          <w:p w:rsidR="009B4BDC" w:rsidRPr="008872B4" w:rsidRDefault="009B4BDC">
            <w:pPr>
              <w:rPr>
                <w:rFonts w:ascii="Times New Roman" w:hAnsi="Times New Roman" w:cs="Times New Roman"/>
              </w:rPr>
            </w:pPr>
          </w:p>
        </w:tc>
        <w:tc>
          <w:tcPr>
            <w:tcW w:w="1276" w:type="dxa"/>
          </w:tcPr>
          <w:p w:rsidR="009B4BDC" w:rsidRPr="008872B4" w:rsidRDefault="009B4BDC">
            <w:pPr>
              <w:rPr>
                <w:rFonts w:ascii="Times New Roman" w:hAnsi="Times New Roman" w:cs="Times New Roman"/>
              </w:rPr>
            </w:pPr>
          </w:p>
        </w:tc>
      </w:tr>
      <w:tr w:rsidR="009B4BDC" w:rsidRPr="008872B4" w:rsidTr="00D0555F">
        <w:tc>
          <w:tcPr>
            <w:tcW w:w="817" w:type="dxa"/>
          </w:tcPr>
          <w:p w:rsidR="009B4BDC" w:rsidRPr="008872B4" w:rsidRDefault="009B4BDC" w:rsidP="00F13846">
            <w:pPr>
              <w:rPr>
                <w:rFonts w:ascii="Times New Roman" w:hAnsi="Times New Roman" w:cs="Times New Roman"/>
              </w:rPr>
            </w:pPr>
            <w:r>
              <w:rPr>
                <w:rFonts w:ascii="Times New Roman" w:hAnsi="Times New Roman" w:cs="Times New Roman"/>
              </w:rPr>
              <w:t>14-15</w:t>
            </w:r>
            <w:r w:rsidRPr="008872B4">
              <w:rPr>
                <w:rFonts w:ascii="Times New Roman" w:hAnsi="Times New Roman" w:cs="Times New Roman"/>
              </w:rPr>
              <w:t xml:space="preserve"> </w:t>
            </w:r>
          </w:p>
        </w:tc>
        <w:tc>
          <w:tcPr>
            <w:tcW w:w="1559" w:type="dxa"/>
          </w:tcPr>
          <w:p w:rsidR="009B4BDC" w:rsidRPr="008872B4" w:rsidRDefault="009B4BDC">
            <w:pPr>
              <w:rPr>
                <w:rFonts w:ascii="Times New Roman" w:hAnsi="Times New Roman" w:cs="Times New Roman"/>
              </w:rPr>
            </w:pPr>
            <w:r w:rsidRPr="00BC4232">
              <w:rPr>
                <w:rFonts w:ascii="SchoolBookCSanPin" w:hAnsi="SchoolBookCSanPin"/>
                <w:sz w:val="21"/>
                <w:szCs w:val="21"/>
              </w:rPr>
              <w:t>Многообразие бактерий</w:t>
            </w:r>
            <w:r>
              <w:rPr>
                <w:rFonts w:ascii="SchoolBookCSanPin" w:hAnsi="SchoolBookCSanPin"/>
                <w:sz w:val="21"/>
                <w:szCs w:val="21"/>
              </w:rPr>
              <w:t xml:space="preserve"> (2ч)</w:t>
            </w:r>
          </w:p>
        </w:tc>
        <w:tc>
          <w:tcPr>
            <w:tcW w:w="3544" w:type="dxa"/>
          </w:tcPr>
          <w:p w:rsidR="009B4BDC" w:rsidRPr="008872B4" w:rsidRDefault="009B4BDC" w:rsidP="00E252B7">
            <w:pPr>
              <w:spacing w:line="226" w:lineRule="exact"/>
              <w:rPr>
                <w:rFonts w:ascii="Times New Roman" w:hAnsi="Times New Roman" w:cs="Times New Roman"/>
              </w:rPr>
            </w:pPr>
            <w:r w:rsidRPr="00BC4232">
              <w:rPr>
                <w:rFonts w:ascii="SchoolBookCSanPin" w:hAnsi="SchoolBookCSanPin"/>
                <w:sz w:val="21"/>
                <w:szCs w:val="21"/>
              </w:rPr>
              <w:t>Многообразие форм бактерий. Особенности организации и жизнедеятельности прокариот. Распространённость и роль в биоценозах, экологическая роль и медицинское значение</w:t>
            </w:r>
          </w:p>
        </w:tc>
        <w:tc>
          <w:tcPr>
            <w:tcW w:w="3686" w:type="dxa"/>
          </w:tcPr>
          <w:p w:rsidR="009B4BDC" w:rsidRPr="008872B4" w:rsidRDefault="009B4BDC">
            <w:pPr>
              <w:rPr>
                <w:rFonts w:ascii="Times New Roman" w:hAnsi="Times New Roman" w:cs="Times New Roman"/>
              </w:rPr>
            </w:pPr>
            <w:r w:rsidRPr="00BC4232">
              <w:rPr>
                <w:rFonts w:ascii="SchoolBookCSanPin" w:hAnsi="SchoolBookCSanPin"/>
                <w:sz w:val="21"/>
                <w:szCs w:val="21"/>
              </w:rPr>
              <w:t xml:space="preserve">Характеризуют понятия «симбиоз», «клубеньковые, или азотфиксирующие бактерии», «бактерии деструкторы», «болезнетворные микроорганизмы», «инфекционные заболевания», «эпидемия». Оценивают роль </w:t>
            </w:r>
            <w:r w:rsidRPr="00BC4232">
              <w:rPr>
                <w:rFonts w:ascii="SchoolBookCSanPin" w:hAnsi="SchoolBookCSanPin"/>
                <w:sz w:val="21"/>
                <w:szCs w:val="21"/>
              </w:rPr>
              <w:lastRenderedPageBreak/>
              <w:t>бактерий в природе и жизни человека. Составляют план-конспект темы «Многообразие и роль микроорганизмов»</w:t>
            </w:r>
          </w:p>
        </w:tc>
        <w:tc>
          <w:tcPr>
            <w:tcW w:w="1559" w:type="dxa"/>
          </w:tcPr>
          <w:p w:rsidR="009B4BDC" w:rsidRPr="008872B4" w:rsidRDefault="009B4BDC" w:rsidP="00F212A4">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276" w:type="dxa"/>
            <w:gridSpan w:val="2"/>
          </w:tcPr>
          <w:p w:rsidR="009B4BDC" w:rsidRPr="008872B4" w:rsidRDefault="009B4BDC">
            <w:pPr>
              <w:rPr>
                <w:rFonts w:ascii="Times New Roman" w:hAnsi="Times New Roman" w:cs="Times New Roman"/>
              </w:rPr>
            </w:pPr>
          </w:p>
        </w:tc>
        <w:tc>
          <w:tcPr>
            <w:tcW w:w="1276" w:type="dxa"/>
          </w:tcPr>
          <w:p w:rsidR="009B4BDC" w:rsidRPr="008872B4" w:rsidRDefault="009B4BDC">
            <w:pPr>
              <w:rPr>
                <w:rFonts w:ascii="Times New Roman" w:hAnsi="Times New Roman" w:cs="Times New Roman"/>
              </w:rPr>
            </w:pPr>
          </w:p>
        </w:tc>
      </w:tr>
      <w:tr w:rsidR="008872B4" w:rsidRPr="008872B4" w:rsidTr="00D0555F">
        <w:tc>
          <w:tcPr>
            <w:tcW w:w="15134" w:type="dxa"/>
            <w:gridSpan w:val="9"/>
          </w:tcPr>
          <w:p w:rsidR="000D643C" w:rsidRDefault="000D643C" w:rsidP="003D564F">
            <w:pPr>
              <w:spacing w:line="226" w:lineRule="exact"/>
              <w:jc w:val="center"/>
              <w:rPr>
                <w:rFonts w:ascii="SchoolBookCSanPin" w:hAnsi="SchoolBookCSanPin"/>
                <w:b/>
                <w:sz w:val="21"/>
                <w:szCs w:val="21"/>
              </w:rPr>
            </w:pPr>
          </w:p>
          <w:p w:rsidR="003D564F" w:rsidRPr="003D564F" w:rsidRDefault="003D564F" w:rsidP="003D564F">
            <w:pPr>
              <w:spacing w:line="226" w:lineRule="exact"/>
              <w:jc w:val="center"/>
              <w:rPr>
                <w:rFonts w:ascii="Times New Roman" w:hAnsi="Times New Roman" w:cs="Times New Roman"/>
                <w:b/>
              </w:rPr>
            </w:pPr>
            <w:r w:rsidRPr="003D564F">
              <w:rPr>
                <w:rFonts w:ascii="SchoolBookCSanPin" w:hAnsi="SchoolBookCSanPin"/>
                <w:b/>
                <w:sz w:val="21"/>
                <w:szCs w:val="21"/>
              </w:rPr>
              <w:t>Раздел 3. Царство Грибы (8 ч)</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Предметные результаты обучения</w:t>
            </w:r>
          </w:p>
          <w:p w:rsidR="003D564F" w:rsidRPr="00BC4232" w:rsidRDefault="003D564F" w:rsidP="003D564F">
            <w:pPr>
              <w:spacing w:line="226" w:lineRule="exact"/>
              <w:rPr>
                <w:rFonts w:ascii="SchoolBookCSanPin" w:hAnsi="SchoolBookCSanPin"/>
                <w:sz w:val="21"/>
                <w:szCs w:val="21"/>
              </w:rPr>
            </w:pP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Учащиеся должны знать:</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 xml:space="preserve">— основные понятия, относящиеся к строению про- и </w:t>
            </w:r>
            <w:proofErr w:type="spellStart"/>
            <w:r w:rsidRPr="00BC4232">
              <w:rPr>
                <w:rFonts w:ascii="SchoolBookCSanPin" w:hAnsi="SchoolBookCSanPin"/>
                <w:sz w:val="21"/>
                <w:szCs w:val="21"/>
              </w:rPr>
              <w:t>эукариотической</w:t>
            </w:r>
            <w:proofErr w:type="spellEnd"/>
            <w:r w:rsidRPr="00BC4232">
              <w:rPr>
                <w:rFonts w:ascii="SchoolBookCSanPin" w:hAnsi="SchoolBookCSanPin"/>
                <w:sz w:val="21"/>
                <w:szCs w:val="21"/>
              </w:rPr>
              <w:t xml:space="preserve"> клеток;</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 строение и основы жизнедеятельности клеток гриба;</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 особенности организации шляпочного гриба;</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 меры профилактики грибковых заболеваний.</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Учащиеся должны уметь:</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 давать общую характеристику бактериям и грибам;</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 объяснять строение грибов и лишайников;</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 приводить примеры распространённости грибов и лишайников;</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 характеризовать роль грибов и лишайников в биоценозах;</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 определять несъедобные шляпочные грибы;</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 объяснять роль бактерий и грибов в природе и жизни человека.</w:t>
            </w:r>
          </w:p>
          <w:p w:rsidR="003D564F" w:rsidRPr="00BC4232" w:rsidRDefault="003D564F" w:rsidP="003D564F">
            <w:pPr>
              <w:spacing w:line="226" w:lineRule="exact"/>
              <w:rPr>
                <w:rFonts w:ascii="SchoolBookCSanPin" w:hAnsi="SchoolBookCSanPin"/>
                <w:sz w:val="21"/>
                <w:szCs w:val="21"/>
              </w:rPr>
            </w:pPr>
          </w:p>
          <w:p w:rsidR="003D564F" w:rsidRPr="00BC4232" w:rsidRDefault="003D564F" w:rsidP="003D564F">
            <w:pPr>
              <w:spacing w:line="226" w:lineRule="exact"/>
              <w:rPr>
                <w:rFonts w:ascii="SchoolBookCSanPin" w:hAnsi="SchoolBookCSanPin"/>
                <w:sz w:val="21"/>
                <w:szCs w:val="21"/>
              </w:rPr>
            </w:pPr>
            <w:proofErr w:type="spellStart"/>
            <w:r w:rsidRPr="00BC4232">
              <w:rPr>
                <w:rFonts w:ascii="SchoolBookCSanPin" w:hAnsi="SchoolBookCSanPin"/>
                <w:sz w:val="21"/>
                <w:szCs w:val="21"/>
              </w:rPr>
              <w:t>Метапредметные</w:t>
            </w:r>
            <w:proofErr w:type="spellEnd"/>
            <w:r w:rsidRPr="00BC4232">
              <w:rPr>
                <w:rFonts w:ascii="SchoolBookCSanPin" w:hAnsi="SchoolBookCSanPin"/>
                <w:sz w:val="21"/>
                <w:szCs w:val="21"/>
              </w:rPr>
              <w:t xml:space="preserve"> результаты обучения</w:t>
            </w:r>
          </w:p>
          <w:p w:rsidR="003D564F" w:rsidRPr="00BC4232" w:rsidRDefault="003D564F" w:rsidP="003D564F">
            <w:pPr>
              <w:spacing w:line="226" w:lineRule="exact"/>
              <w:rPr>
                <w:rFonts w:ascii="SchoolBookCSanPin" w:hAnsi="SchoolBookCSanPin"/>
                <w:sz w:val="21"/>
                <w:szCs w:val="21"/>
              </w:rPr>
            </w:pP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Учащиеся должны уметь:</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 работать с учебником, рабочей тетрадью и дидактическими материалами;</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 составлять конспект параграфа учебника до и/или после изучения материала на уроке;</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 пользоваться биологическими словарями и справочниками для поиска определений биологических терминов;</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 разрабатывать план-конспект темы, используя дополнительные источники информации;</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 готовить сообщения на основе обобщения информации учебника и дополнительных источников;</w:t>
            </w:r>
          </w:p>
          <w:p w:rsidR="003D564F" w:rsidRPr="00BC4232" w:rsidRDefault="003D564F" w:rsidP="003D564F">
            <w:pPr>
              <w:spacing w:line="226" w:lineRule="exact"/>
              <w:rPr>
                <w:rFonts w:ascii="SchoolBookCSanPin" w:hAnsi="SchoolBookCSanPin"/>
                <w:sz w:val="21"/>
                <w:szCs w:val="21"/>
              </w:rPr>
            </w:pPr>
            <w:r w:rsidRPr="00BC4232">
              <w:rPr>
                <w:rFonts w:ascii="SchoolBookCSanPin" w:hAnsi="SchoolBookCSanPin"/>
                <w:sz w:val="21"/>
                <w:szCs w:val="21"/>
              </w:rPr>
              <w:t>— пользоваться поисковыми системами Интернета.</w:t>
            </w:r>
          </w:p>
          <w:p w:rsidR="003D564F" w:rsidRDefault="003D564F" w:rsidP="008872B4">
            <w:pPr>
              <w:spacing w:line="226" w:lineRule="exact"/>
              <w:rPr>
                <w:rFonts w:ascii="Times New Roman" w:hAnsi="Times New Roman" w:cs="Times New Roman"/>
              </w:rPr>
            </w:pPr>
          </w:p>
          <w:p w:rsidR="008872B4" w:rsidRPr="008872B4" w:rsidRDefault="008872B4" w:rsidP="003D564F">
            <w:pPr>
              <w:spacing w:line="226" w:lineRule="exact"/>
              <w:rPr>
                <w:rFonts w:ascii="Times New Roman" w:hAnsi="Times New Roman" w:cs="Times New Roman"/>
              </w:rPr>
            </w:pPr>
          </w:p>
        </w:tc>
      </w:tr>
      <w:tr w:rsidR="009B4BDC" w:rsidRPr="008872B4" w:rsidTr="00D0555F">
        <w:tc>
          <w:tcPr>
            <w:tcW w:w="817" w:type="dxa"/>
          </w:tcPr>
          <w:p w:rsidR="009B4BDC" w:rsidRPr="008872B4" w:rsidRDefault="009B4BDC">
            <w:pPr>
              <w:rPr>
                <w:rFonts w:ascii="Times New Roman" w:hAnsi="Times New Roman" w:cs="Times New Roman"/>
              </w:rPr>
            </w:pPr>
            <w:r>
              <w:rPr>
                <w:rFonts w:ascii="Times New Roman" w:hAnsi="Times New Roman" w:cs="Times New Roman"/>
              </w:rPr>
              <w:t>16-18</w:t>
            </w:r>
          </w:p>
        </w:tc>
        <w:tc>
          <w:tcPr>
            <w:tcW w:w="1559" w:type="dxa"/>
          </w:tcPr>
          <w:p w:rsidR="009B4BDC" w:rsidRDefault="009B4BDC" w:rsidP="003D564F">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Строение и функции</w:t>
            </w:r>
          </w:p>
          <w:p w:rsidR="009B4BDC" w:rsidRPr="008872B4" w:rsidRDefault="009B4BDC" w:rsidP="003D564F">
            <w:pPr>
              <w:rPr>
                <w:rFonts w:ascii="Times New Roman" w:hAnsi="Times New Roman" w:cs="Times New Roman"/>
              </w:rPr>
            </w:pPr>
            <w:r>
              <w:rPr>
                <w:rFonts w:ascii="SchoolBookCSanPin-Regular" w:hAnsi="SchoolBookCSanPin-Regular" w:cs="SchoolBookCSanPin-Regular"/>
                <w:sz w:val="19"/>
                <w:szCs w:val="19"/>
              </w:rPr>
              <w:t>грибов (4 ч)</w:t>
            </w:r>
          </w:p>
        </w:tc>
        <w:tc>
          <w:tcPr>
            <w:tcW w:w="3544" w:type="dxa"/>
          </w:tcPr>
          <w:p w:rsidR="009B4BDC" w:rsidRPr="008872B4" w:rsidRDefault="009B4BDC" w:rsidP="0050792F">
            <w:pPr>
              <w:rPr>
                <w:rFonts w:ascii="Times New Roman" w:hAnsi="Times New Roman" w:cs="Times New Roman"/>
              </w:rPr>
            </w:pPr>
            <w:r w:rsidRPr="00BC4232">
              <w:rPr>
                <w:rFonts w:ascii="SchoolBookCSanPin" w:hAnsi="SchoolBookCSanPin"/>
                <w:sz w:val="21"/>
                <w:szCs w:val="21"/>
              </w:rPr>
              <w:t xml:space="preserve">Происхождение и эволюция грибов. </w:t>
            </w:r>
            <w:r w:rsidRPr="00BC4232">
              <w:rPr>
                <w:rFonts w:ascii="SchoolBookCSanPin" w:hAnsi="SchoolBookCSanPin"/>
                <w:i/>
                <w:sz w:val="21"/>
                <w:szCs w:val="21"/>
              </w:rPr>
              <w:t>Особенности строения клеток грибов. Основные черты организации многоклеточных грибов</w:t>
            </w:r>
          </w:p>
        </w:tc>
        <w:tc>
          <w:tcPr>
            <w:tcW w:w="3686" w:type="dxa"/>
          </w:tcPr>
          <w:p w:rsidR="009B4BDC" w:rsidRPr="008872B4" w:rsidRDefault="009B4BDC" w:rsidP="0050792F">
            <w:pPr>
              <w:rPr>
                <w:rFonts w:ascii="Times New Roman" w:hAnsi="Times New Roman" w:cs="Times New Roman"/>
              </w:rPr>
            </w:pPr>
            <w:r w:rsidRPr="00BC4232">
              <w:rPr>
                <w:rFonts w:ascii="SchoolBookCSanPin" w:hAnsi="SchoolBookCSanPin"/>
                <w:sz w:val="21"/>
                <w:szCs w:val="21"/>
              </w:rPr>
              <w:t>Характеризуют современные представления о происхождении грибов. Выделяют основные признаков строения и жизнедеятельности грибов. Распознают на живых объектах и таблицах съедобные и ядовитые грибы. Осваивают приёмы оказания первой помощи при отравлении ядовитыми грибами. Дают определение понятия «грибы-</w:t>
            </w:r>
            <w:r w:rsidRPr="00BC4232">
              <w:rPr>
                <w:rFonts w:ascii="SchoolBookCSanPin" w:hAnsi="SchoolBookCSanPin"/>
                <w:sz w:val="21"/>
                <w:szCs w:val="21"/>
              </w:rPr>
              <w:lastRenderedPageBreak/>
              <w:t>паразиты растений и животных» (головня, спорынья и др.)</w:t>
            </w:r>
          </w:p>
        </w:tc>
        <w:tc>
          <w:tcPr>
            <w:tcW w:w="1559" w:type="dxa"/>
          </w:tcPr>
          <w:p w:rsidR="009B4BDC" w:rsidRPr="008872B4" w:rsidRDefault="009B4BDC">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134" w:type="dxa"/>
          </w:tcPr>
          <w:p w:rsidR="009B4BDC" w:rsidRPr="008872B4" w:rsidRDefault="009B4BDC">
            <w:pPr>
              <w:rPr>
                <w:rFonts w:ascii="Times New Roman" w:hAnsi="Times New Roman" w:cs="Times New Roman"/>
              </w:rPr>
            </w:pPr>
          </w:p>
        </w:tc>
        <w:tc>
          <w:tcPr>
            <w:tcW w:w="1418" w:type="dxa"/>
            <w:gridSpan w:val="2"/>
          </w:tcPr>
          <w:p w:rsidR="009B4BDC" w:rsidRPr="008872B4" w:rsidRDefault="009B4BDC">
            <w:pPr>
              <w:rPr>
                <w:rFonts w:ascii="Times New Roman" w:hAnsi="Times New Roman" w:cs="Times New Roman"/>
              </w:rPr>
            </w:pPr>
          </w:p>
        </w:tc>
      </w:tr>
      <w:tr w:rsidR="009B4BDC" w:rsidRPr="008872B4" w:rsidTr="00D0555F">
        <w:tc>
          <w:tcPr>
            <w:tcW w:w="817" w:type="dxa"/>
          </w:tcPr>
          <w:p w:rsidR="009B4BDC" w:rsidRPr="008872B4" w:rsidRDefault="009B4BDC">
            <w:pPr>
              <w:rPr>
                <w:rFonts w:ascii="Times New Roman" w:hAnsi="Times New Roman" w:cs="Times New Roman"/>
              </w:rPr>
            </w:pPr>
            <w:r>
              <w:rPr>
                <w:rFonts w:ascii="Times New Roman" w:hAnsi="Times New Roman" w:cs="Times New Roman"/>
              </w:rPr>
              <w:lastRenderedPageBreak/>
              <w:t>19-20</w:t>
            </w:r>
          </w:p>
        </w:tc>
        <w:tc>
          <w:tcPr>
            <w:tcW w:w="1559" w:type="dxa"/>
          </w:tcPr>
          <w:p w:rsidR="009B4BDC" w:rsidRPr="00371B78" w:rsidRDefault="009B4BDC" w:rsidP="00371B78">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Многообразие и экология грибов (2 ч)</w:t>
            </w:r>
          </w:p>
        </w:tc>
        <w:tc>
          <w:tcPr>
            <w:tcW w:w="3544" w:type="dxa"/>
          </w:tcPr>
          <w:p w:rsidR="009B4BDC" w:rsidRPr="008872B4" w:rsidRDefault="009B4BDC" w:rsidP="00E252B7">
            <w:pPr>
              <w:spacing w:line="226" w:lineRule="exact"/>
              <w:rPr>
                <w:rFonts w:ascii="Times New Roman" w:hAnsi="Times New Roman" w:cs="Times New Roman"/>
              </w:rPr>
            </w:pPr>
            <w:r w:rsidRPr="00BC4232">
              <w:rPr>
                <w:rFonts w:ascii="SchoolBookCSanPin" w:hAnsi="SchoolBookCSanPin"/>
                <w:i/>
                <w:sz w:val="21"/>
                <w:szCs w:val="21"/>
              </w:rPr>
              <w:t xml:space="preserve">Отделы: </w:t>
            </w:r>
            <w:proofErr w:type="spellStart"/>
            <w:r w:rsidRPr="00BC4232">
              <w:rPr>
                <w:rFonts w:ascii="SchoolBookCSanPin" w:hAnsi="SchoolBookCSanPin"/>
                <w:i/>
                <w:sz w:val="21"/>
                <w:szCs w:val="21"/>
              </w:rPr>
              <w:t>Хитридиомикота</w:t>
            </w:r>
            <w:proofErr w:type="spellEnd"/>
            <w:r w:rsidRPr="00BC4232">
              <w:rPr>
                <w:rFonts w:ascii="SchoolBookCSanPin" w:hAnsi="SchoolBookCSanPin"/>
                <w:i/>
                <w:sz w:val="21"/>
                <w:szCs w:val="21"/>
              </w:rPr>
              <w:t xml:space="preserve">, </w:t>
            </w:r>
            <w:proofErr w:type="spellStart"/>
            <w:r w:rsidRPr="00BC4232">
              <w:rPr>
                <w:rFonts w:ascii="SchoolBookCSanPin" w:hAnsi="SchoolBookCSanPin"/>
                <w:i/>
                <w:sz w:val="21"/>
                <w:szCs w:val="21"/>
              </w:rPr>
              <w:t>Зигомикота</w:t>
            </w:r>
            <w:proofErr w:type="spellEnd"/>
            <w:r w:rsidRPr="00BC4232">
              <w:rPr>
                <w:rFonts w:ascii="SchoolBookCSanPin" w:hAnsi="SchoolBookCSanPin"/>
                <w:i/>
                <w:sz w:val="21"/>
                <w:szCs w:val="21"/>
              </w:rPr>
              <w:t xml:space="preserve">, </w:t>
            </w:r>
            <w:proofErr w:type="spellStart"/>
            <w:r w:rsidRPr="00BC4232">
              <w:rPr>
                <w:rFonts w:ascii="SchoolBookCSanPin" w:hAnsi="SchoolBookCSanPin"/>
                <w:i/>
                <w:sz w:val="21"/>
                <w:szCs w:val="21"/>
              </w:rPr>
              <w:t>Аскомикота</w:t>
            </w:r>
            <w:proofErr w:type="spellEnd"/>
            <w:r w:rsidRPr="00BC4232">
              <w:rPr>
                <w:rFonts w:ascii="SchoolBookCSanPin" w:hAnsi="SchoolBookCSanPin"/>
                <w:i/>
                <w:sz w:val="21"/>
                <w:szCs w:val="21"/>
              </w:rPr>
              <w:t xml:space="preserve">, </w:t>
            </w:r>
            <w:proofErr w:type="spellStart"/>
            <w:r w:rsidRPr="00BC4232">
              <w:rPr>
                <w:rFonts w:ascii="SchoolBookCSanPin" w:hAnsi="SchoolBookCSanPin"/>
                <w:i/>
                <w:sz w:val="21"/>
                <w:szCs w:val="21"/>
              </w:rPr>
              <w:t>Базидиомикота</w:t>
            </w:r>
            <w:proofErr w:type="spellEnd"/>
            <w:r w:rsidRPr="00BC4232">
              <w:rPr>
                <w:rFonts w:ascii="SchoolBookCSanPin" w:hAnsi="SchoolBookCSanPin"/>
                <w:i/>
                <w:sz w:val="21"/>
                <w:szCs w:val="21"/>
              </w:rPr>
              <w:t xml:space="preserve">, </w:t>
            </w:r>
            <w:proofErr w:type="spellStart"/>
            <w:r w:rsidRPr="00BC4232">
              <w:rPr>
                <w:rFonts w:ascii="SchoolBookCSanPin" w:hAnsi="SchoolBookCSanPin"/>
                <w:i/>
                <w:sz w:val="21"/>
                <w:szCs w:val="21"/>
              </w:rPr>
              <w:t>Омикота</w:t>
            </w:r>
            <w:proofErr w:type="spellEnd"/>
            <w:r w:rsidRPr="00BC4232">
              <w:rPr>
                <w:rFonts w:ascii="SchoolBookCSanPin" w:hAnsi="SchoolBookCSanPin"/>
                <w:i/>
                <w:sz w:val="21"/>
                <w:szCs w:val="21"/>
              </w:rPr>
              <w:t>; группа Несовершенные грибы.</w:t>
            </w:r>
            <w:r w:rsidRPr="00BC4232">
              <w:rPr>
                <w:rFonts w:ascii="SchoolBookCSanPin" w:hAnsi="SchoolBookCSanPin"/>
                <w:sz w:val="21"/>
                <w:szCs w:val="21"/>
              </w:rPr>
              <w:t xml:space="preserve"> Особенности жизнедеятельности и распространение. Роль грибов в биоценозах и хозяйствен ной деятельности человека</w:t>
            </w:r>
          </w:p>
        </w:tc>
        <w:tc>
          <w:tcPr>
            <w:tcW w:w="3686" w:type="dxa"/>
          </w:tcPr>
          <w:p w:rsidR="009B4BDC" w:rsidRPr="008872B4" w:rsidRDefault="009B4BDC" w:rsidP="0050792F">
            <w:pPr>
              <w:rPr>
                <w:rFonts w:ascii="Times New Roman" w:hAnsi="Times New Roman" w:cs="Times New Roman"/>
              </w:rPr>
            </w:pPr>
            <w:r w:rsidRPr="00BC4232">
              <w:rPr>
                <w:rFonts w:ascii="SchoolBookCSanPin" w:hAnsi="SchoolBookCSanPin"/>
                <w:sz w:val="21"/>
                <w:szCs w:val="21"/>
              </w:rPr>
              <w:t xml:space="preserve">Готовят микропрепараты и проводят наблюдение строения </w:t>
            </w:r>
            <w:proofErr w:type="spellStart"/>
            <w:r w:rsidRPr="00BC4232">
              <w:rPr>
                <w:rFonts w:ascii="SchoolBookCSanPin" w:hAnsi="SchoolBookCSanPin"/>
                <w:sz w:val="21"/>
                <w:szCs w:val="21"/>
              </w:rPr>
              <w:t>мукора</w:t>
            </w:r>
            <w:proofErr w:type="spellEnd"/>
            <w:r w:rsidRPr="00BC4232">
              <w:rPr>
                <w:rFonts w:ascii="SchoolBookCSanPin" w:hAnsi="SchoolBookCSanPin"/>
                <w:sz w:val="21"/>
                <w:szCs w:val="21"/>
              </w:rPr>
              <w:t xml:space="preserve"> и дрожжевых грибов под микроскопом. Проводят сопоставление увиденного под микроскопом с приведёнными в учебнике изображениями. Объясняют роль грибов в природе и жизни человека. Составляют план параграфа</w:t>
            </w:r>
          </w:p>
        </w:tc>
        <w:tc>
          <w:tcPr>
            <w:tcW w:w="1559" w:type="dxa"/>
          </w:tcPr>
          <w:p w:rsidR="009B4BDC" w:rsidRPr="008872B4" w:rsidRDefault="009B4BDC">
            <w:pPr>
              <w:rPr>
                <w:rFonts w:ascii="Times New Roman" w:hAnsi="Times New Roman" w:cs="Times New Roman"/>
              </w:rPr>
            </w:pPr>
          </w:p>
        </w:tc>
        <w:tc>
          <w:tcPr>
            <w:tcW w:w="1417" w:type="dxa"/>
          </w:tcPr>
          <w:p w:rsidR="009B4BDC" w:rsidRPr="008872B4" w:rsidRDefault="009B4BDC" w:rsidP="003D15DF">
            <w:pPr>
              <w:rPr>
                <w:rFonts w:ascii="Times New Roman" w:hAnsi="Times New Roman" w:cs="Times New Roman"/>
              </w:rPr>
            </w:pPr>
          </w:p>
        </w:tc>
        <w:tc>
          <w:tcPr>
            <w:tcW w:w="1134" w:type="dxa"/>
          </w:tcPr>
          <w:p w:rsidR="009B4BDC" w:rsidRPr="008872B4" w:rsidRDefault="009B4BDC">
            <w:pPr>
              <w:rPr>
                <w:rFonts w:ascii="Times New Roman" w:hAnsi="Times New Roman" w:cs="Times New Roman"/>
              </w:rPr>
            </w:pPr>
          </w:p>
        </w:tc>
        <w:tc>
          <w:tcPr>
            <w:tcW w:w="1418" w:type="dxa"/>
            <w:gridSpan w:val="2"/>
          </w:tcPr>
          <w:p w:rsidR="009B4BDC" w:rsidRPr="008872B4" w:rsidRDefault="009B4BDC">
            <w:pPr>
              <w:rPr>
                <w:rFonts w:ascii="Times New Roman" w:hAnsi="Times New Roman" w:cs="Times New Roman"/>
              </w:rPr>
            </w:pPr>
          </w:p>
        </w:tc>
      </w:tr>
      <w:tr w:rsidR="009B4BDC" w:rsidRPr="008872B4" w:rsidTr="00D0555F">
        <w:tc>
          <w:tcPr>
            <w:tcW w:w="817" w:type="dxa"/>
          </w:tcPr>
          <w:p w:rsidR="009B4BDC" w:rsidRPr="008872B4" w:rsidRDefault="009B4BDC">
            <w:pPr>
              <w:rPr>
                <w:rFonts w:ascii="Times New Roman" w:hAnsi="Times New Roman" w:cs="Times New Roman"/>
              </w:rPr>
            </w:pPr>
            <w:r>
              <w:rPr>
                <w:rFonts w:ascii="Times New Roman" w:hAnsi="Times New Roman" w:cs="Times New Roman"/>
              </w:rPr>
              <w:t>21-22</w:t>
            </w:r>
          </w:p>
        </w:tc>
        <w:tc>
          <w:tcPr>
            <w:tcW w:w="1559" w:type="dxa"/>
          </w:tcPr>
          <w:p w:rsidR="009B4BDC" w:rsidRDefault="009B4BDC" w:rsidP="00371B78">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Группа Лишайники</w:t>
            </w:r>
          </w:p>
          <w:p w:rsidR="009B4BDC" w:rsidRPr="008872B4" w:rsidRDefault="009B4BDC" w:rsidP="00371B78">
            <w:pPr>
              <w:rPr>
                <w:rFonts w:ascii="Times New Roman" w:hAnsi="Times New Roman" w:cs="Times New Roman"/>
              </w:rPr>
            </w:pPr>
            <w:r>
              <w:rPr>
                <w:rFonts w:ascii="SchoolBookCSanPin-Regular" w:hAnsi="SchoolBookCSanPin-Regular" w:cs="SchoolBookCSanPin-Regular"/>
                <w:sz w:val="19"/>
                <w:szCs w:val="19"/>
              </w:rPr>
              <w:t>(2 ч)</w:t>
            </w:r>
          </w:p>
        </w:tc>
        <w:tc>
          <w:tcPr>
            <w:tcW w:w="3544" w:type="dxa"/>
          </w:tcPr>
          <w:p w:rsidR="009B4BDC" w:rsidRPr="008872B4" w:rsidRDefault="009B4BDC" w:rsidP="00E252B7">
            <w:pPr>
              <w:spacing w:line="226" w:lineRule="exact"/>
              <w:rPr>
                <w:rFonts w:ascii="Times New Roman" w:hAnsi="Times New Roman" w:cs="Times New Roman"/>
              </w:rPr>
            </w:pPr>
            <w:r w:rsidRPr="00BC4232">
              <w:rPr>
                <w:rFonts w:ascii="SchoolBookCSanPin" w:hAnsi="SchoolBookCSanPin"/>
                <w:sz w:val="21"/>
                <w:szCs w:val="21"/>
              </w:rPr>
              <w:t>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tc>
        <w:tc>
          <w:tcPr>
            <w:tcW w:w="3686" w:type="dxa"/>
          </w:tcPr>
          <w:p w:rsidR="009B4BDC" w:rsidRPr="008872B4" w:rsidRDefault="009B4BDC">
            <w:pPr>
              <w:rPr>
                <w:rFonts w:ascii="Times New Roman" w:hAnsi="Times New Roman" w:cs="Times New Roman"/>
              </w:rPr>
            </w:pPr>
            <w:r w:rsidRPr="00BC4232">
              <w:rPr>
                <w:rFonts w:ascii="SchoolBookCSanPin" w:hAnsi="SchoolBookCSanPin"/>
                <w:sz w:val="21"/>
                <w:szCs w:val="21"/>
              </w:rPr>
              <w:t>Характеризуют форму взаимодействия организмов — симбиоз. Приводят общую характеристику лишайников. Проводят анализ организации кустистых, накипных, листоватых лишайников. Распознают лишайники на таблицах и в живой природе. Оценивают экологическую роль лишайников. Составляют план — конспект сообщения «Лишайники».</w:t>
            </w:r>
          </w:p>
        </w:tc>
        <w:tc>
          <w:tcPr>
            <w:tcW w:w="1559" w:type="dxa"/>
          </w:tcPr>
          <w:p w:rsidR="009B4BDC" w:rsidRPr="008872B4" w:rsidRDefault="009B4BDC">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134" w:type="dxa"/>
          </w:tcPr>
          <w:p w:rsidR="009B4BDC" w:rsidRPr="008872B4" w:rsidRDefault="009B4BDC">
            <w:pPr>
              <w:rPr>
                <w:rFonts w:ascii="Times New Roman" w:hAnsi="Times New Roman" w:cs="Times New Roman"/>
              </w:rPr>
            </w:pPr>
          </w:p>
        </w:tc>
        <w:tc>
          <w:tcPr>
            <w:tcW w:w="1418" w:type="dxa"/>
            <w:gridSpan w:val="2"/>
          </w:tcPr>
          <w:p w:rsidR="009B4BDC" w:rsidRPr="008872B4" w:rsidRDefault="009B4BDC">
            <w:pPr>
              <w:rPr>
                <w:rFonts w:ascii="Times New Roman" w:hAnsi="Times New Roman" w:cs="Times New Roman"/>
              </w:rPr>
            </w:pPr>
          </w:p>
        </w:tc>
      </w:tr>
      <w:tr w:rsidR="009B4BDC" w:rsidRPr="008872B4" w:rsidTr="00D0555F">
        <w:tc>
          <w:tcPr>
            <w:tcW w:w="817" w:type="dxa"/>
          </w:tcPr>
          <w:p w:rsidR="009B4BDC" w:rsidRDefault="009B4BDC">
            <w:pPr>
              <w:rPr>
                <w:rFonts w:ascii="Times New Roman" w:hAnsi="Times New Roman" w:cs="Times New Roman"/>
              </w:rPr>
            </w:pPr>
            <w:r>
              <w:rPr>
                <w:rFonts w:ascii="Times New Roman" w:hAnsi="Times New Roman" w:cs="Times New Roman"/>
              </w:rPr>
              <w:t>23</w:t>
            </w:r>
          </w:p>
        </w:tc>
        <w:tc>
          <w:tcPr>
            <w:tcW w:w="1559" w:type="dxa"/>
          </w:tcPr>
          <w:p w:rsidR="009B4BDC" w:rsidRDefault="009B4BDC" w:rsidP="00B75FE7">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 xml:space="preserve">Контрольная работа </w:t>
            </w:r>
          </w:p>
        </w:tc>
        <w:tc>
          <w:tcPr>
            <w:tcW w:w="3544" w:type="dxa"/>
          </w:tcPr>
          <w:p w:rsidR="009B4BDC" w:rsidRPr="00BC4232" w:rsidRDefault="009B4BDC" w:rsidP="00E252B7">
            <w:pPr>
              <w:spacing w:line="226" w:lineRule="exact"/>
              <w:rPr>
                <w:rFonts w:ascii="SchoolBookCSanPin" w:hAnsi="SchoolBookCSanPin"/>
                <w:sz w:val="21"/>
                <w:szCs w:val="21"/>
              </w:rPr>
            </w:pPr>
            <w:r>
              <w:rPr>
                <w:rFonts w:ascii="SchoolBookCSanPin" w:hAnsi="SchoolBookCSanPin"/>
                <w:sz w:val="21"/>
                <w:szCs w:val="21"/>
              </w:rPr>
              <w:t>Бактерии, грибы</w:t>
            </w:r>
          </w:p>
        </w:tc>
        <w:tc>
          <w:tcPr>
            <w:tcW w:w="3686" w:type="dxa"/>
          </w:tcPr>
          <w:p w:rsidR="009B4BDC" w:rsidRPr="00BC4232" w:rsidRDefault="009B4BDC">
            <w:pPr>
              <w:rPr>
                <w:rFonts w:ascii="SchoolBookCSanPin" w:hAnsi="SchoolBookCSanPin"/>
                <w:sz w:val="21"/>
                <w:szCs w:val="21"/>
              </w:rPr>
            </w:pPr>
            <w:r>
              <w:rPr>
                <w:rFonts w:ascii="SchoolBookCSanPin" w:hAnsi="SchoolBookCSanPin"/>
                <w:sz w:val="21"/>
                <w:szCs w:val="21"/>
              </w:rPr>
              <w:t>Тестовый контроль знаний по типу ЕГЭ</w:t>
            </w:r>
          </w:p>
        </w:tc>
        <w:tc>
          <w:tcPr>
            <w:tcW w:w="1559" w:type="dxa"/>
          </w:tcPr>
          <w:p w:rsidR="009B4BDC" w:rsidRDefault="009B4BDC">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134" w:type="dxa"/>
          </w:tcPr>
          <w:p w:rsidR="009B4BDC" w:rsidRPr="008872B4" w:rsidRDefault="009B4BDC">
            <w:pPr>
              <w:rPr>
                <w:rFonts w:ascii="Times New Roman" w:hAnsi="Times New Roman" w:cs="Times New Roman"/>
              </w:rPr>
            </w:pPr>
          </w:p>
        </w:tc>
        <w:tc>
          <w:tcPr>
            <w:tcW w:w="1418" w:type="dxa"/>
            <w:gridSpan w:val="2"/>
          </w:tcPr>
          <w:p w:rsidR="009B4BDC" w:rsidRPr="008872B4" w:rsidRDefault="009B4BDC">
            <w:pPr>
              <w:rPr>
                <w:rFonts w:ascii="Times New Roman" w:hAnsi="Times New Roman" w:cs="Times New Roman"/>
              </w:rPr>
            </w:pPr>
          </w:p>
        </w:tc>
      </w:tr>
      <w:tr w:rsidR="00371B78" w:rsidRPr="008872B4" w:rsidTr="00D0555F">
        <w:tc>
          <w:tcPr>
            <w:tcW w:w="15134" w:type="dxa"/>
            <w:gridSpan w:val="9"/>
          </w:tcPr>
          <w:p w:rsidR="002954BF" w:rsidRDefault="002954BF" w:rsidP="00371B78">
            <w:pPr>
              <w:jc w:val="center"/>
              <w:rPr>
                <w:rFonts w:ascii="SchoolBookCSanPin" w:hAnsi="SchoolBookCSanPin"/>
                <w:b/>
                <w:sz w:val="21"/>
                <w:szCs w:val="21"/>
              </w:rPr>
            </w:pPr>
          </w:p>
          <w:p w:rsidR="002954BF" w:rsidRDefault="002954BF" w:rsidP="00371B78">
            <w:pPr>
              <w:jc w:val="center"/>
              <w:rPr>
                <w:rFonts w:ascii="SchoolBookCSanPin" w:hAnsi="SchoolBookCSanPin"/>
                <w:b/>
                <w:sz w:val="21"/>
                <w:szCs w:val="21"/>
              </w:rPr>
            </w:pPr>
          </w:p>
          <w:p w:rsidR="002954BF" w:rsidRDefault="002954BF" w:rsidP="00371B78">
            <w:pPr>
              <w:jc w:val="center"/>
              <w:rPr>
                <w:rFonts w:ascii="SchoolBookCSanPin" w:hAnsi="SchoolBookCSanPin"/>
                <w:b/>
                <w:sz w:val="21"/>
                <w:szCs w:val="21"/>
              </w:rPr>
            </w:pPr>
          </w:p>
          <w:p w:rsidR="002954BF" w:rsidRDefault="002954BF" w:rsidP="00371B78">
            <w:pPr>
              <w:jc w:val="center"/>
              <w:rPr>
                <w:rFonts w:ascii="SchoolBookCSanPin" w:hAnsi="SchoolBookCSanPin"/>
                <w:b/>
                <w:sz w:val="21"/>
                <w:szCs w:val="21"/>
              </w:rPr>
            </w:pPr>
          </w:p>
          <w:p w:rsidR="00371B78" w:rsidRDefault="00BF2A17" w:rsidP="00371B78">
            <w:pPr>
              <w:jc w:val="center"/>
              <w:rPr>
                <w:rFonts w:ascii="SchoolBookCSanPin" w:hAnsi="SchoolBookCSanPin"/>
                <w:b/>
                <w:sz w:val="21"/>
                <w:szCs w:val="21"/>
              </w:rPr>
            </w:pPr>
            <w:r>
              <w:rPr>
                <w:rFonts w:ascii="SchoolBookCSanPin" w:hAnsi="SchoolBookCSanPin"/>
                <w:b/>
                <w:sz w:val="21"/>
                <w:szCs w:val="21"/>
              </w:rPr>
              <w:t>Раздел 4. Царство Растения (35</w:t>
            </w:r>
            <w:r w:rsidR="00371B78" w:rsidRPr="00371B78">
              <w:rPr>
                <w:rFonts w:ascii="SchoolBookCSanPin" w:hAnsi="SchoolBookCSanPin"/>
                <w:b/>
                <w:sz w:val="21"/>
                <w:szCs w:val="21"/>
              </w:rPr>
              <w:t> ч)</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Предметные результаты обучения</w:t>
            </w:r>
          </w:p>
          <w:p w:rsidR="00371B78" w:rsidRPr="00BC4232" w:rsidRDefault="00371B78" w:rsidP="00371B78">
            <w:pPr>
              <w:spacing w:line="226" w:lineRule="exact"/>
              <w:rPr>
                <w:rFonts w:ascii="SchoolBookCSanPin" w:hAnsi="SchoolBookCSanPin"/>
                <w:sz w:val="21"/>
                <w:szCs w:val="21"/>
              </w:rPr>
            </w:pP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Учащиеся должны знать:</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 основные методы изучения растений;</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 основные группы растений (Водоросли, Моховидные, Хвощевидные, Плауновидные, Папоротниковидные, Голосеменные, Цветковые), их строение, особенности жизнедеятельности и многообразие;</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 особенности строения и жизнедеятельности лишайников;</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 роль растений в биосфере и жизни человека;</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 происхождение растений и основные этапы развития растительного мира.</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Учащиеся должны уметь:</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 давать общую характеристику царства Растения;</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 объяснять роль растений биосфере;</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 характеризовать основные группы растений (Водоросли, Моховидные, Хвощевидные, Плауновидные, Папоротниковидные, Голосеменные, Цветковые);</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 объяснять происхождение растений и основные этапы развития растительного мира;</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lastRenderedPageBreak/>
              <w:t>— характеризовать распространение растений в различных климатических зонах Земли;</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 объяснять причины различий в составе фитоценозов различных климатических поясов.</w:t>
            </w:r>
          </w:p>
          <w:p w:rsidR="00371B78" w:rsidRPr="00BC4232" w:rsidRDefault="00371B78" w:rsidP="00371B78">
            <w:pPr>
              <w:spacing w:line="226" w:lineRule="exact"/>
              <w:rPr>
                <w:rFonts w:ascii="SchoolBookCSanPin" w:hAnsi="SchoolBookCSanPin"/>
                <w:sz w:val="21"/>
                <w:szCs w:val="21"/>
              </w:rPr>
            </w:pPr>
          </w:p>
          <w:p w:rsidR="00371B78" w:rsidRPr="00BC4232" w:rsidRDefault="00371B78" w:rsidP="00371B78">
            <w:pPr>
              <w:spacing w:line="226" w:lineRule="exact"/>
              <w:rPr>
                <w:rFonts w:ascii="SchoolBookCSanPin" w:hAnsi="SchoolBookCSanPin"/>
                <w:sz w:val="21"/>
                <w:szCs w:val="21"/>
              </w:rPr>
            </w:pPr>
            <w:proofErr w:type="spellStart"/>
            <w:r w:rsidRPr="00BC4232">
              <w:rPr>
                <w:rFonts w:ascii="SchoolBookCSanPin" w:hAnsi="SchoolBookCSanPin"/>
                <w:sz w:val="21"/>
                <w:szCs w:val="21"/>
              </w:rPr>
              <w:t>Метапредметные</w:t>
            </w:r>
            <w:proofErr w:type="spellEnd"/>
            <w:r w:rsidRPr="00BC4232">
              <w:rPr>
                <w:rFonts w:ascii="SchoolBookCSanPin" w:hAnsi="SchoolBookCSanPin"/>
                <w:sz w:val="21"/>
                <w:szCs w:val="21"/>
              </w:rPr>
              <w:t xml:space="preserve"> результаты обучения</w:t>
            </w:r>
          </w:p>
          <w:p w:rsidR="00371B78" w:rsidRPr="00BC4232" w:rsidRDefault="00371B78" w:rsidP="00371B78">
            <w:pPr>
              <w:spacing w:line="226" w:lineRule="exact"/>
              <w:rPr>
                <w:rFonts w:ascii="SchoolBookCSanPin" w:hAnsi="SchoolBookCSanPin"/>
                <w:sz w:val="21"/>
                <w:szCs w:val="21"/>
              </w:rPr>
            </w:pP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Учащиеся должны уметь:</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 выполнять лабораторные работы под руководством учителя;</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 сравнивать представителей разных групп растений, делать выводы</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на основе сравнения;</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 оценивать с эстетической точки зрения представителей растительного мира;</w:t>
            </w:r>
          </w:p>
          <w:p w:rsidR="00371B78" w:rsidRPr="00BC4232" w:rsidRDefault="00371B78" w:rsidP="00371B78">
            <w:pPr>
              <w:spacing w:line="226" w:lineRule="exact"/>
              <w:rPr>
                <w:rFonts w:ascii="SchoolBookCSanPin" w:hAnsi="SchoolBookCSanPin"/>
                <w:sz w:val="21"/>
                <w:szCs w:val="21"/>
              </w:rPr>
            </w:pPr>
            <w:r w:rsidRPr="00BC4232">
              <w:rPr>
                <w:rFonts w:ascii="SchoolBookCSanPin" w:hAnsi="SchoolBookCSanPin"/>
                <w:sz w:val="21"/>
                <w:szCs w:val="21"/>
              </w:rPr>
              <w:t>— находить информацию о растениях в дополнительных источниках, анализировать и оценивать её, переводить из одной формы в другую.</w:t>
            </w:r>
          </w:p>
          <w:p w:rsidR="00371B78" w:rsidRPr="00371B78" w:rsidRDefault="00371B78" w:rsidP="00371B78">
            <w:pPr>
              <w:rPr>
                <w:rFonts w:ascii="Times New Roman" w:hAnsi="Times New Roman" w:cs="Times New Roman"/>
                <w:b/>
              </w:rPr>
            </w:pPr>
          </w:p>
        </w:tc>
      </w:tr>
      <w:tr w:rsidR="009B4BDC" w:rsidRPr="008872B4" w:rsidTr="00D0555F">
        <w:tc>
          <w:tcPr>
            <w:tcW w:w="817" w:type="dxa"/>
          </w:tcPr>
          <w:p w:rsidR="009B4BDC" w:rsidRPr="00371B78" w:rsidRDefault="009B4BDC">
            <w:pPr>
              <w:rPr>
                <w:rFonts w:ascii="Times New Roman" w:hAnsi="Times New Roman" w:cs="Times New Roman"/>
              </w:rPr>
            </w:pPr>
            <w:r>
              <w:rPr>
                <w:rFonts w:ascii="Times New Roman" w:hAnsi="Times New Roman" w:cs="Times New Roman"/>
              </w:rPr>
              <w:lastRenderedPageBreak/>
              <w:t>24-29</w:t>
            </w:r>
          </w:p>
        </w:tc>
        <w:tc>
          <w:tcPr>
            <w:tcW w:w="1559" w:type="dxa"/>
          </w:tcPr>
          <w:p w:rsidR="009B4BDC" w:rsidRDefault="009B4BDC" w:rsidP="00371B78">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Группа отделов Водоросли; строение,</w:t>
            </w:r>
          </w:p>
          <w:p w:rsidR="009B4BDC" w:rsidRDefault="009B4BDC" w:rsidP="00371B78">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функции, экология</w:t>
            </w:r>
          </w:p>
          <w:p w:rsidR="009B4BDC" w:rsidRPr="008872B4" w:rsidRDefault="009B4BDC" w:rsidP="00371B78">
            <w:pPr>
              <w:rPr>
                <w:rFonts w:ascii="Times New Roman" w:hAnsi="Times New Roman" w:cs="Times New Roman"/>
              </w:rPr>
            </w:pPr>
            <w:r>
              <w:rPr>
                <w:rFonts w:ascii="SchoolBookCSanPin-Regular" w:hAnsi="SchoolBookCSanPin-Regular" w:cs="SchoolBookCSanPin-Regular"/>
                <w:sz w:val="19"/>
                <w:szCs w:val="19"/>
              </w:rPr>
              <w:t>(6 ч)</w:t>
            </w:r>
          </w:p>
        </w:tc>
        <w:tc>
          <w:tcPr>
            <w:tcW w:w="3544" w:type="dxa"/>
          </w:tcPr>
          <w:p w:rsidR="009B4BDC" w:rsidRPr="008872B4" w:rsidRDefault="009B4BDC" w:rsidP="00E252B7">
            <w:pPr>
              <w:spacing w:line="226" w:lineRule="exact"/>
              <w:rPr>
                <w:rFonts w:ascii="Times New Roman" w:hAnsi="Times New Roman" w:cs="Times New Roman"/>
              </w:rPr>
            </w:pPr>
            <w:r w:rsidRPr="00BC4232">
              <w:rPr>
                <w:rFonts w:ascii="SchoolBookCSanPin" w:hAnsi="SchoolBookCSanPin"/>
                <w:sz w:val="21"/>
                <w:szCs w:val="21"/>
              </w:rPr>
              <w:t>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tc>
        <w:tc>
          <w:tcPr>
            <w:tcW w:w="3686" w:type="dxa"/>
          </w:tcPr>
          <w:p w:rsidR="009B4BDC" w:rsidRPr="008872B4" w:rsidRDefault="009B4BDC">
            <w:pPr>
              <w:rPr>
                <w:rFonts w:ascii="Times New Roman" w:hAnsi="Times New Roman" w:cs="Times New Roman"/>
              </w:rPr>
            </w:pPr>
            <w:r w:rsidRPr="00BC4232">
              <w:rPr>
                <w:rFonts w:ascii="SchoolBookCSanPin" w:hAnsi="SchoolBookCSanPin"/>
                <w:sz w:val="21"/>
                <w:szCs w:val="21"/>
              </w:rPr>
              <w:t>Характеризуют основные черты организации растительного организма. Получают представление о возникновении одноклеточных и многоклеточных водорослей. Дают общую характеристику водорослей, их отдельных представителей. Выявляют сходство и отличия в строении различных групп водорослей на гербарном материале и таблицах. Характеризуют роль водорослей в природе и жизни человека. Составляют план-конспект темы «Многообразие водорослей», готовят устное сообщение об использовании водорослей в пищевой и микробиологической промышленности</w:t>
            </w:r>
          </w:p>
        </w:tc>
        <w:tc>
          <w:tcPr>
            <w:tcW w:w="1559" w:type="dxa"/>
          </w:tcPr>
          <w:p w:rsidR="009B4BDC" w:rsidRPr="008872B4" w:rsidRDefault="009B4BDC">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276" w:type="dxa"/>
            <w:gridSpan w:val="2"/>
          </w:tcPr>
          <w:p w:rsidR="009B4BDC" w:rsidRPr="008872B4" w:rsidRDefault="009B4BDC">
            <w:pPr>
              <w:rPr>
                <w:rFonts w:ascii="Times New Roman" w:hAnsi="Times New Roman" w:cs="Times New Roman"/>
              </w:rPr>
            </w:pPr>
          </w:p>
        </w:tc>
        <w:tc>
          <w:tcPr>
            <w:tcW w:w="1276" w:type="dxa"/>
          </w:tcPr>
          <w:p w:rsidR="009B4BDC" w:rsidRPr="008872B4" w:rsidRDefault="009B4BDC">
            <w:pPr>
              <w:rPr>
                <w:rFonts w:ascii="Times New Roman" w:hAnsi="Times New Roman" w:cs="Times New Roman"/>
              </w:rPr>
            </w:pPr>
          </w:p>
        </w:tc>
      </w:tr>
      <w:tr w:rsidR="009B4BDC" w:rsidRPr="008872B4" w:rsidTr="00D0555F">
        <w:tc>
          <w:tcPr>
            <w:tcW w:w="817" w:type="dxa"/>
          </w:tcPr>
          <w:p w:rsidR="009B4BDC" w:rsidRPr="00371B78" w:rsidRDefault="009B4BDC">
            <w:pPr>
              <w:rPr>
                <w:rFonts w:ascii="Times New Roman" w:hAnsi="Times New Roman" w:cs="Times New Roman"/>
              </w:rPr>
            </w:pPr>
            <w:r>
              <w:rPr>
                <w:rFonts w:ascii="Times New Roman" w:hAnsi="Times New Roman" w:cs="Times New Roman"/>
              </w:rPr>
              <w:t>30-31</w:t>
            </w:r>
          </w:p>
        </w:tc>
        <w:tc>
          <w:tcPr>
            <w:tcW w:w="1559" w:type="dxa"/>
          </w:tcPr>
          <w:p w:rsidR="009B4BDC" w:rsidRDefault="009B4BDC" w:rsidP="00371B78">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Отдел Моховидные</w:t>
            </w:r>
          </w:p>
          <w:p w:rsidR="009B4BDC" w:rsidRPr="008872B4" w:rsidRDefault="009B4BDC" w:rsidP="00371B78">
            <w:pPr>
              <w:rPr>
                <w:rFonts w:ascii="Times New Roman" w:hAnsi="Times New Roman" w:cs="Times New Roman"/>
              </w:rPr>
            </w:pPr>
            <w:r>
              <w:rPr>
                <w:rFonts w:ascii="SchoolBookCSanPin-Regular" w:hAnsi="SchoolBookCSanPin-Regular" w:cs="SchoolBookCSanPin-Regular"/>
                <w:sz w:val="19"/>
                <w:szCs w:val="19"/>
              </w:rPr>
              <w:t>(2 ч)</w:t>
            </w:r>
          </w:p>
        </w:tc>
        <w:tc>
          <w:tcPr>
            <w:tcW w:w="3544" w:type="dxa"/>
          </w:tcPr>
          <w:p w:rsidR="009B4BDC" w:rsidRPr="008872B4" w:rsidRDefault="009B4BDC">
            <w:pPr>
              <w:rPr>
                <w:rFonts w:ascii="Times New Roman" w:hAnsi="Times New Roman" w:cs="Times New Roman"/>
              </w:rPr>
            </w:pPr>
            <w:r w:rsidRPr="00BC4232">
              <w:rPr>
                <w:rFonts w:ascii="SchoolBookCSanPin" w:hAnsi="SchoolBookCSanPin"/>
                <w:sz w:val="21"/>
                <w:szCs w:val="21"/>
              </w:rPr>
              <w:t>Отдел Моховидные; особенности организации, жизненного цикла. Распространение и роль в биоценозах</w:t>
            </w:r>
          </w:p>
        </w:tc>
        <w:tc>
          <w:tcPr>
            <w:tcW w:w="3686" w:type="dxa"/>
          </w:tcPr>
          <w:p w:rsidR="009B4BDC" w:rsidRPr="008872B4" w:rsidRDefault="009B4BDC">
            <w:pPr>
              <w:rPr>
                <w:rFonts w:ascii="Times New Roman" w:hAnsi="Times New Roman" w:cs="Times New Roman"/>
              </w:rPr>
            </w:pPr>
            <w:r w:rsidRPr="00BC4232">
              <w:rPr>
                <w:rFonts w:ascii="SchoolBookCSanPin" w:hAnsi="SchoolBookCSanPin"/>
                <w:sz w:val="21"/>
                <w:szCs w:val="21"/>
              </w:rPr>
              <w:t>Дают общую характеристику мхов. Различают на гербарных образцах и таблицах различных представителей моховидных. Проводят сравнительный анализ организации различных моховидных. Характеризуют распространение и экологическое значение мхов. Составляют конспект параграфа</w:t>
            </w:r>
          </w:p>
        </w:tc>
        <w:tc>
          <w:tcPr>
            <w:tcW w:w="1559" w:type="dxa"/>
          </w:tcPr>
          <w:p w:rsidR="009B4BDC" w:rsidRPr="008872B4" w:rsidRDefault="009B4BDC">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276" w:type="dxa"/>
            <w:gridSpan w:val="2"/>
          </w:tcPr>
          <w:p w:rsidR="009B4BDC" w:rsidRPr="008872B4" w:rsidRDefault="009B4BDC">
            <w:pPr>
              <w:rPr>
                <w:rFonts w:ascii="Times New Roman" w:hAnsi="Times New Roman" w:cs="Times New Roman"/>
              </w:rPr>
            </w:pPr>
          </w:p>
        </w:tc>
        <w:tc>
          <w:tcPr>
            <w:tcW w:w="1276" w:type="dxa"/>
          </w:tcPr>
          <w:p w:rsidR="009B4BDC" w:rsidRPr="008872B4" w:rsidRDefault="009B4BDC">
            <w:pPr>
              <w:rPr>
                <w:rFonts w:ascii="Times New Roman" w:hAnsi="Times New Roman" w:cs="Times New Roman"/>
              </w:rPr>
            </w:pPr>
          </w:p>
        </w:tc>
      </w:tr>
      <w:tr w:rsidR="009B4BDC" w:rsidRPr="008872B4" w:rsidTr="00D0555F">
        <w:tc>
          <w:tcPr>
            <w:tcW w:w="817" w:type="dxa"/>
          </w:tcPr>
          <w:p w:rsidR="009B4BDC" w:rsidRPr="00371B78" w:rsidRDefault="009B4BDC">
            <w:pPr>
              <w:rPr>
                <w:rFonts w:ascii="Times New Roman" w:hAnsi="Times New Roman" w:cs="Times New Roman"/>
              </w:rPr>
            </w:pPr>
            <w:r>
              <w:rPr>
                <w:rFonts w:ascii="Times New Roman" w:hAnsi="Times New Roman" w:cs="Times New Roman"/>
              </w:rPr>
              <w:t>32-37</w:t>
            </w:r>
          </w:p>
        </w:tc>
        <w:tc>
          <w:tcPr>
            <w:tcW w:w="1559" w:type="dxa"/>
          </w:tcPr>
          <w:p w:rsidR="009B4BDC" w:rsidRDefault="009B4BDC" w:rsidP="00371B78">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Споровые сосудистые</w:t>
            </w:r>
          </w:p>
          <w:p w:rsidR="009B4BDC" w:rsidRPr="00371B78" w:rsidRDefault="009B4BDC" w:rsidP="00371B78">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 xml:space="preserve">растения: </w:t>
            </w:r>
            <w:r>
              <w:rPr>
                <w:rFonts w:ascii="SchoolBookCSanPin-Regular" w:hAnsi="SchoolBookCSanPin-Regular" w:cs="SchoolBookCSanPin-Regular"/>
                <w:sz w:val="19"/>
                <w:szCs w:val="19"/>
              </w:rPr>
              <w:lastRenderedPageBreak/>
              <w:t>плауновидные, хвощевидные, папоротниковидные (6 ч)</w:t>
            </w:r>
          </w:p>
        </w:tc>
        <w:tc>
          <w:tcPr>
            <w:tcW w:w="3544" w:type="dxa"/>
          </w:tcPr>
          <w:p w:rsidR="009B4BDC" w:rsidRPr="008872B4" w:rsidRDefault="009B4BDC">
            <w:pPr>
              <w:rPr>
                <w:rFonts w:ascii="Times New Roman" w:hAnsi="Times New Roman" w:cs="Times New Roman"/>
              </w:rPr>
            </w:pPr>
            <w:r w:rsidRPr="00BC4232">
              <w:rPr>
                <w:rFonts w:ascii="SchoolBookCSanPin" w:hAnsi="SchoolBookCSanPin"/>
                <w:sz w:val="21"/>
                <w:szCs w:val="21"/>
              </w:rPr>
              <w:lastRenderedPageBreak/>
              <w:t xml:space="preserve">Отдел Плауновидные; особенности организации, жизненного цикла. Распространение и роль в </w:t>
            </w:r>
            <w:r w:rsidRPr="00BC4232">
              <w:rPr>
                <w:rFonts w:ascii="SchoolBookCSanPin" w:hAnsi="SchoolBookCSanPin"/>
                <w:sz w:val="21"/>
                <w:szCs w:val="21"/>
              </w:rPr>
              <w:lastRenderedPageBreak/>
              <w:t>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Жизненный цикл папоротников. Распространение и их роль в биоценозах</w:t>
            </w:r>
          </w:p>
        </w:tc>
        <w:tc>
          <w:tcPr>
            <w:tcW w:w="3686" w:type="dxa"/>
          </w:tcPr>
          <w:p w:rsidR="009B4BDC" w:rsidRPr="00BC4232" w:rsidRDefault="009B4BDC" w:rsidP="00765A3D">
            <w:pPr>
              <w:spacing w:line="226" w:lineRule="exact"/>
              <w:rPr>
                <w:rFonts w:ascii="SchoolBookCSanPin" w:hAnsi="SchoolBookCSanPin"/>
                <w:sz w:val="21"/>
                <w:szCs w:val="21"/>
              </w:rPr>
            </w:pPr>
            <w:r w:rsidRPr="00BC4232">
              <w:rPr>
                <w:rFonts w:ascii="SchoolBookCSanPin" w:hAnsi="SchoolBookCSanPin"/>
                <w:sz w:val="21"/>
                <w:szCs w:val="21"/>
              </w:rPr>
              <w:lastRenderedPageBreak/>
              <w:t xml:space="preserve">Выделяют существенные признаки высших споровых растений. Дают общую характеристику хвощевидных, </w:t>
            </w:r>
            <w:r w:rsidRPr="00BC4232">
              <w:rPr>
                <w:rFonts w:ascii="SchoolBookCSanPin" w:hAnsi="SchoolBookCSanPin"/>
                <w:sz w:val="21"/>
                <w:szCs w:val="21"/>
              </w:rPr>
              <w:lastRenderedPageBreak/>
              <w:t>плауновидных и папоротниковидных. Проводят сравнение высших споровых растений и идентифицируют их представителей на таблицах и гербарных образцах. Зарисовывают в тетрадь схемы жизненных циклов высших споровых растений. Характеризуют роль мхов, хвощей, плаунов и папоротников в природе и жизни человека. Составляют план-конспект по темам «Хвощевидные», «Плауновидные» и «Строение, многообразие и экологическая роль папоротников»</w:t>
            </w:r>
          </w:p>
        </w:tc>
        <w:tc>
          <w:tcPr>
            <w:tcW w:w="1559" w:type="dxa"/>
          </w:tcPr>
          <w:p w:rsidR="009B4BDC" w:rsidRPr="008872B4" w:rsidRDefault="009B4BDC">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276" w:type="dxa"/>
            <w:gridSpan w:val="2"/>
          </w:tcPr>
          <w:p w:rsidR="009B4BDC" w:rsidRPr="008872B4" w:rsidRDefault="009B4BDC">
            <w:pPr>
              <w:rPr>
                <w:rFonts w:ascii="Times New Roman" w:hAnsi="Times New Roman" w:cs="Times New Roman"/>
              </w:rPr>
            </w:pPr>
          </w:p>
        </w:tc>
        <w:tc>
          <w:tcPr>
            <w:tcW w:w="1276" w:type="dxa"/>
          </w:tcPr>
          <w:p w:rsidR="009B4BDC" w:rsidRPr="008872B4" w:rsidRDefault="009B4BDC">
            <w:pPr>
              <w:rPr>
                <w:rFonts w:ascii="Times New Roman" w:hAnsi="Times New Roman" w:cs="Times New Roman"/>
              </w:rPr>
            </w:pPr>
          </w:p>
        </w:tc>
      </w:tr>
      <w:tr w:rsidR="009B4BDC" w:rsidRPr="008872B4" w:rsidTr="00D0555F">
        <w:tc>
          <w:tcPr>
            <w:tcW w:w="817" w:type="dxa"/>
          </w:tcPr>
          <w:p w:rsidR="009B4BDC" w:rsidRPr="008872B4" w:rsidRDefault="009B4BDC">
            <w:pPr>
              <w:rPr>
                <w:rFonts w:ascii="Times New Roman" w:hAnsi="Times New Roman" w:cs="Times New Roman"/>
              </w:rPr>
            </w:pPr>
            <w:r>
              <w:rPr>
                <w:rFonts w:ascii="Times New Roman" w:hAnsi="Times New Roman" w:cs="Times New Roman"/>
              </w:rPr>
              <w:lastRenderedPageBreak/>
              <w:t>38-45</w:t>
            </w:r>
          </w:p>
        </w:tc>
        <w:tc>
          <w:tcPr>
            <w:tcW w:w="1559" w:type="dxa"/>
          </w:tcPr>
          <w:p w:rsidR="009B4BDC" w:rsidRDefault="009B4BDC" w:rsidP="00BD27A2">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Семенные растения.</w:t>
            </w:r>
          </w:p>
          <w:p w:rsidR="009B4BDC" w:rsidRDefault="009B4BDC" w:rsidP="00BD27A2">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Отдел Голосеменные</w:t>
            </w:r>
          </w:p>
          <w:p w:rsidR="009B4BDC" w:rsidRPr="008872B4" w:rsidRDefault="009B4BDC" w:rsidP="00BD27A2">
            <w:pPr>
              <w:rPr>
                <w:rFonts w:ascii="Times New Roman" w:hAnsi="Times New Roman" w:cs="Times New Roman"/>
              </w:rPr>
            </w:pPr>
            <w:r>
              <w:rPr>
                <w:rFonts w:ascii="SchoolBookCSanPin-Regular" w:hAnsi="SchoolBookCSanPin-Regular" w:cs="SchoolBookCSanPin-Regular"/>
                <w:sz w:val="19"/>
                <w:szCs w:val="19"/>
              </w:rPr>
              <w:t>(8 ч)</w:t>
            </w:r>
          </w:p>
        </w:tc>
        <w:tc>
          <w:tcPr>
            <w:tcW w:w="3544" w:type="dxa"/>
          </w:tcPr>
          <w:p w:rsidR="009B4BDC" w:rsidRPr="008872B4" w:rsidRDefault="009B4BDC" w:rsidP="0050792F">
            <w:pPr>
              <w:rPr>
                <w:rFonts w:ascii="Times New Roman" w:hAnsi="Times New Roman" w:cs="Times New Roman"/>
              </w:rPr>
            </w:pPr>
            <w:r w:rsidRPr="00BC4232">
              <w:rPr>
                <w:rFonts w:ascii="SchoolBookCSanPin" w:hAnsi="SchoolBookCSanPin"/>
                <w:sz w:val="21"/>
                <w:szCs w:val="21"/>
              </w:rPr>
              <w:t>Происхождение и особенности организации Голосеменных растений; строение тела, жизненные формы голосеменных. Многообразие, распространённость голосеменных, их роль в биоценозах и практическое значение</w:t>
            </w:r>
          </w:p>
        </w:tc>
        <w:tc>
          <w:tcPr>
            <w:tcW w:w="3686" w:type="dxa"/>
          </w:tcPr>
          <w:p w:rsidR="009B4BDC" w:rsidRPr="008872B4" w:rsidRDefault="009B4BDC" w:rsidP="0050792F">
            <w:pPr>
              <w:rPr>
                <w:rFonts w:ascii="Times New Roman" w:hAnsi="Times New Roman" w:cs="Times New Roman"/>
              </w:rPr>
            </w:pPr>
            <w:r w:rsidRPr="00BC4232">
              <w:rPr>
                <w:rFonts w:ascii="SchoolBookCSanPin" w:hAnsi="SchoolBookCSanPin"/>
                <w:sz w:val="21"/>
                <w:szCs w:val="21"/>
              </w:rPr>
              <w:t>Знакомятся с современными представлениями на возникновение семенных растений. Дают общую характеристику Голосеменных растений, отмечают прогрессивные черты сопровождавшие их появление. Описывают представителей Голосеменных, используя живые объекты, таблицы и гербарные образцы. Зарисовывают схему цикла развития сосны. Рассказывают о значении Голосеменных в природе и жизни человека</w:t>
            </w:r>
          </w:p>
        </w:tc>
        <w:tc>
          <w:tcPr>
            <w:tcW w:w="1559" w:type="dxa"/>
          </w:tcPr>
          <w:p w:rsidR="009B4BDC" w:rsidRPr="008872B4" w:rsidRDefault="009B4BDC">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276" w:type="dxa"/>
            <w:gridSpan w:val="2"/>
          </w:tcPr>
          <w:p w:rsidR="009B4BDC" w:rsidRPr="008872B4" w:rsidRDefault="009B4BDC">
            <w:pPr>
              <w:rPr>
                <w:rFonts w:ascii="Times New Roman" w:hAnsi="Times New Roman" w:cs="Times New Roman"/>
              </w:rPr>
            </w:pPr>
          </w:p>
        </w:tc>
        <w:tc>
          <w:tcPr>
            <w:tcW w:w="1276" w:type="dxa"/>
          </w:tcPr>
          <w:p w:rsidR="009B4BDC" w:rsidRPr="008872B4" w:rsidRDefault="009B4BDC">
            <w:pPr>
              <w:rPr>
                <w:rFonts w:ascii="Times New Roman" w:hAnsi="Times New Roman" w:cs="Times New Roman"/>
              </w:rPr>
            </w:pPr>
          </w:p>
        </w:tc>
      </w:tr>
      <w:tr w:rsidR="009B4BDC" w:rsidRPr="008872B4" w:rsidTr="00D0555F">
        <w:tc>
          <w:tcPr>
            <w:tcW w:w="817" w:type="dxa"/>
          </w:tcPr>
          <w:p w:rsidR="009B4BDC" w:rsidRPr="008872B4" w:rsidRDefault="009B4BDC">
            <w:pPr>
              <w:rPr>
                <w:rFonts w:ascii="Times New Roman" w:hAnsi="Times New Roman" w:cs="Times New Roman"/>
              </w:rPr>
            </w:pPr>
            <w:r>
              <w:rPr>
                <w:rFonts w:ascii="Times New Roman" w:hAnsi="Times New Roman" w:cs="Times New Roman"/>
              </w:rPr>
              <w:t>46-55</w:t>
            </w:r>
          </w:p>
        </w:tc>
        <w:tc>
          <w:tcPr>
            <w:tcW w:w="1559" w:type="dxa"/>
          </w:tcPr>
          <w:p w:rsidR="009B4BDC" w:rsidRDefault="009B4BDC" w:rsidP="00BD27A2">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Покрытосеменные</w:t>
            </w:r>
          </w:p>
          <w:p w:rsidR="009B4BDC" w:rsidRPr="00BD27A2" w:rsidRDefault="009B4BDC" w:rsidP="00BD27A2">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(цветковые) растения (10 ч)</w:t>
            </w:r>
          </w:p>
        </w:tc>
        <w:tc>
          <w:tcPr>
            <w:tcW w:w="3544" w:type="dxa"/>
          </w:tcPr>
          <w:p w:rsidR="009B4BDC" w:rsidRPr="008872B4" w:rsidRDefault="009B4BDC">
            <w:pPr>
              <w:rPr>
                <w:rFonts w:ascii="Times New Roman" w:hAnsi="Times New Roman" w:cs="Times New Roman"/>
              </w:rPr>
            </w:pPr>
            <w:r w:rsidRPr="00BC4232">
              <w:rPr>
                <w:rFonts w:ascii="SchoolBookCSanPin" w:hAnsi="SchoolBookCSanPin"/>
                <w:sz w:val="21"/>
                <w:szCs w:val="21"/>
              </w:rPr>
              <w:t>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tc>
        <w:tc>
          <w:tcPr>
            <w:tcW w:w="3686" w:type="dxa"/>
          </w:tcPr>
          <w:p w:rsidR="009B4BDC" w:rsidRPr="008872B4" w:rsidRDefault="009B4BDC">
            <w:pPr>
              <w:rPr>
                <w:rFonts w:ascii="Times New Roman" w:hAnsi="Times New Roman" w:cs="Times New Roman"/>
              </w:rPr>
            </w:pPr>
            <w:r w:rsidRPr="00BC4232">
              <w:rPr>
                <w:rFonts w:ascii="SchoolBookCSanPin" w:hAnsi="SchoolBookCSanPin"/>
                <w:sz w:val="21"/>
                <w:szCs w:val="21"/>
              </w:rPr>
              <w:t xml:space="preserve">Получают представление о современных научных взглядах на возникновение Покрытосеменных растений. Дают общую характеристику Покрытосеменных растений, отмечая прогрессивные черты, сопровождавшие их появление. Описывают представителей Покрытосеменных, используя живые объекты, таблицы и гербарные образцы. Составляют таблицу «сравнительная характеристика классов однодольных и двудольных». Зарисовывают схему цикла развития цветкового растения. </w:t>
            </w:r>
            <w:r w:rsidRPr="00BC4232">
              <w:rPr>
                <w:rFonts w:ascii="SchoolBookCSanPin" w:hAnsi="SchoolBookCSanPin"/>
                <w:sz w:val="21"/>
                <w:szCs w:val="21"/>
              </w:rPr>
              <w:lastRenderedPageBreak/>
              <w:t>Характеризуют растительные формы и объясняют значение покрытосеменных растений в природе и жизни человека</w:t>
            </w:r>
          </w:p>
        </w:tc>
        <w:tc>
          <w:tcPr>
            <w:tcW w:w="1559" w:type="dxa"/>
          </w:tcPr>
          <w:p w:rsidR="009B4BDC" w:rsidRPr="008872B4" w:rsidRDefault="009B4BDC">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276" w:type="dxa"/>
            <w:gridSpan w:val="2"/>
          </w:tcPr>
          <w:p w:rsidR="009B4BDC" w:rsidRPr="008872B4" w:rsidRDefault="009B4BDC">
            <w:pPr>
              <w:rPr>
                <w:rFonts w:ascii="Times New Roman" w:hAnsi="Times New Roman" w:cs="Times New Roman"/>
              </w:rPr>
            </w:pPr>
          </w:p>
        </w:tc>
        <w:tc>
          <w:tcPr>
            <w:tcW w:w="1276" w:type="dxa"/>
          </w:tcPr>
          <w:p w:rsidR="009B4BDC" w:rsidRPr="008872B4" w:rsidRDefault="009B4BDC">
            <w:pPr>
              <w:rPr>
                <w:rFonts w:ascii="Times New Roman" w:hAnsi="Times New Roman" w:cs="Times New Roman"/>
              </w:rPr>
            </w:pPr>
          </w:p>
        </w:tc>
      </w:tr>
      <w:tr w:rsidR="009B4BDC" w:rsidRPr="008872B4" w:rsidTr="00D0555F">
        <w:tc>
          <w:tcPr>
            <w:tcW w:w="817" w:type="dxa"/>
          </w:tcPr>
          <w:p w:rsidR="009B4BDC" w:rsidRPr="008872B4" w:rsidRDefault="009B4BDC">
            <w:pPr>
              <w:rPr>
                <w:rFonts w:ascii="Times New Roman" w:hAnsi="Times New Roman" w:cs="Times New Roman"/>
              </w:rPr>
            </w:pPr>
            <w:r>
              <w:rPr>
                <w:rFonts w:ascii="Times New Roman" w:hAnsi="Times New Roman" w:cs="Times New Roman"/>
              </w:rPr>
              <w:lastRenderedPageBreak/>
              <w:t>56-57</w:t>
            </w:r>
          </w:p>
        </w:tc>
        <w:tc>
          <w:tcPr>
            <w:tcW w:w="1559" w:type="dxa"/>
          </w:tcPr>
          <w:p w:rsidR="009B4BDC" w:rsidRDefault="009B4BDC" w:rsidP="00BD27A2">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Эволюция растений</w:t>
            </w:r>
          </w:p>
          <w:p w:rsidR="009B4BDC" w:rsidRPr="008872B4" w:rsidRDefault="009B4BDC" w:rsidP="00BD27A2">
            <w:pPr>
              <w:rPr>
                <w:rFonts w:ascii="Times New Roman" w:hAnsi="Times New Roman" w:cs="Times New Roman"/>
              </w:rPr>
            </w:pPr>
            <w:r>
              <w:rPr>
                <w:rFonts w:ascii="SchoolBookCSanPin-Regular" w:hAnsi="SchoolBookCSanPin-Regular" w:cs="SchoolBookCSanPin-Regular"/>
                <w:sz w:val="19"/>
                <w:szCs w:val="19"/>
              </w:rPr>
              <w:t>(2 ч)</w:t>
            </w:r>
          </w:p>
        </w:tc>
        <w:tc>
          <w:tcPr>
            <w:tcW w:w="3544" w:type="dxa"/>
          </w:tcPr>
          <w:p w:rsidR="009B4BDC" w:rsidRPr="008872B4" w:rsidRDefault="009B4BDC" w:rsidP="00485791">
            <w:pPr>
              <w:spacing w:line="226" w:lineRule="exact"/>
              <w:rPr>
                <w:rFonts w:ascii="Times New Roman" w:hAnsi="Times New Roman" w:cs="Times New Roman"/>
              </w:rPr>
            </w:pPr>
            <w:r w:rsidRPr="00BC4232">
              <w:rPr>
                <w:rFonts w:ascii="SchoolBookCSanPin" w:hAnsi="SchoolBookCSanPin"/>
                <w:sz w:val="21"/>
                <w:szCs w:val="21"/>
              </w:rPr>
              <w:t>Возникновение жизни и появление первых растений. Развитие растений в водной среде обитания. Выход растений на сушу и формирование проводящей сосудистой системы. Основные этапы развития растений на суше</w:t>
            </w:r>
          </w:p>
        </w:tc>
        <w:tc>
          <w:tcPr>
            <w:tcW w:w="3686" w:type="dxa"/>
          </w:tcPr>
          <w:p w:rsidR="009B4BDC" w:rsidRPr="008872B4" w:rsidRDefault="009B4BDC" w:rsidP="00485791">
            <w:pPr>
              <w:rPr>
                <w:rFonts w:ascii="Times New Roman" w:hAnsi="Times New Roman" w:cs="Times New Roman"/>
              </w:rPr>
            </w:pPr>
            <w:r w:rsidRPr="00BC4232">
              <w:rPr>
                <w:rFonts w:ascii="SchoolBookCSanPin" w:hAnsi="SchoolBookCSanPin"/>
                <w:sz w:val="21"/>
                <w:szCs w:val="21"/>
              </w:rPr>
              <w:t>Знакомятся с материалистическими представлениями о возникновении жизни на Земле. Характеризуют развитие растений в водной среде обитания. Объясняют причины выхода растений на сушу. Дают определение понятию «</w:t>
            </w:r>
            <w:proofErr w:type="spellStart"/>
            <w:r w:rsidRPr="00BC4232">
              <w:rPr>
                <w:rFonts w:ascii="SchoolBookCSanPin" w:hAnsi="SchoolBookCSanPin"/>
                <w:sz w:val="21"/>
                <w:szCs w:val="21"/>
              </w:rPr>
              <w:t>риниофиты</w:t>
            </w:r>
            <w:proofErr w:type="spellEnd"/>
            <w:r w:rsidRPr="00BC4232">
              <w:rPr>
                <w:rFonts w:ascii="SchoolBookCSanPin" w:hAnsi="SchoolBookCSanPin"/>
                <w:sz w:val="21"/>
                <w:szCs w:val="21"/>
              </w:rPr>
              <w:t>». Характеризуют основные этапы развития растений на суше. Составляют конспект параграфа</w:t>
            </w:r>
          </w:p>
        </w:tc>
        <w:tc>
          <w:tcPr>
            <w:tcW w:w="1559" w:type="dxa"/>
          </w:tcPr>
          <w:p w:rsidR="009B4BDC" w:rsidRPr="008872B4" w:rsidRDefault="009B4BDC">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276" w:type="dxa"/>
            <w:gridSpan w:val="2"/>
          </w:tcPr>
          <w:p w:rsidR="009B4BDC" w:rsidRPr="008872B4" w:rsidRDefault="009B4BDC">
            <w:pPr>
              <w:rPr>
                <w:rFonts w:ascii="Times New Roman" w:hAnsi="Times New Roman" w:cs="Times New Roman"/>
              </w:rPr>
            </w:pPr>
          </w:p>
        </w:tc>
        <w:tc>
          <w:tcPr>
            <w:tcW w:w="1276" w:type="dxa"/>
          </w:tcPr>
          <w:p w:rsidR="009B4BDC" w:rsidRPr="008872B4" w:rsidRDefault="009B4BDC">
            <w:pPr>
              <w:rPr>
                <w:rFonts w:ascii="Times New Roman" w:hAnsi="Times New Roman" w:cs="Times New Roman"/>
              </w:rPr>
            </w:pPr>
          </w:p>
        </w:tc>
      </w:tr>
      <w:tr w:rsidR="009B4BDC" w:rsidRPr="008872B4" w:rsidTr="00D0555F">
        <w:tc>
          <w:tcPr>
            <w:tcW w:w="817" w:type="dxa"/>
          </w:tcPr>
          <w:p w:rsidR="009B4BDC" w:rsidRDefault="009B4BDC">
            <w:pPr>
              <w:rPr>
                <w:rFonts w:ascii="Times New Roman" w:hAnsi="Times New Roman" w:cs="Times New Roman"/>
              </w:rPr>
            </w:pPr>
            <w:r>
              <w:rPr>
                <w:rFonts w:ascii="Times New Roman" w:hAnsi="Times New Roman" w:cs="Times New Roman"/>
              </w:rPr>
              <w:t>58</w:t>
            </w:r>
          </w:p>
        </w:tc>
        <w:tc>
          <w:tcPr>
            <w:tcW w:w="1559" w:type="dxa"/>
          </w:tcPr>
          <w:p w:rsidR="009B4BDC" w:rsidRDefault="009B4BDC" w:rsidP="00BD27A2">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Контрольная работа</w:t>
            </w:r>
          </w:p>
        </w:tc>
        <w:tc>
          <w:tcPr>
            <w:tcW w:w="3544" w:type="dxa"/>
          </w:tcPr>
          <w:p w:rsidR="009B4BDC" w:rsidRPr="00BC4232" w:rsidRDefault="009B4BDC" w:rsidP="00485791">
            <w:pPr>
              <w:spacing w:line="226" w:lineRule="exact"/>
              <w:rPr>
                <w:rFonts w:ascii="SchoolBookCSanPin" w:hAnsi="SchoolBookCSanPin"/>
                <w:sz w:val="21"/>
                <w:szCs w:val="21"/>
              </w:rPr>
            </w:pPr>
            <w:r>
              <w:rPr>
                <w:rFonts w:ascii="SchoolBookCSanPin" w:hAnsi="SchoolBookCSanPin"/>
                <w:sz w:val="21"/>
                <w:szCs w:val="21"/>
              </w:rPr>
              <w:t xml:space="preserve">Растения. Группы растений, </w:t>
            </w:r>
            <w:proofErr w:type="spellStart"/>
            <w:r w:rsidR="000D643C">
              <w:rPr>
                <w:rFonts w:ascii="SchoolBookCSanPin" w:hAnsi="SchoolBookCSanPin"/>
                <w:sz w:val="21"/>
                <w:szCs w:val="21"/>
              </w:rPr>
              <w:t>особен-ти</w:t>
            </w:r>
            <w:proofErr w:type="spellEnd"/>
            <w:r w:rsidR="000D643C">
              <w:rPr>
                <w:rFonts w:ascii="SchoolBookCSanPin" w:hAnsi="SchoolBookCSanPin"/>
                <w:sz w:val="21"/>
                <w:szCs w:val="21"/>
              </w:rPr>
              <w:t xml:space="preserve"> </w:t>
            </w:r>
            <w:proofErr w:type="gramStart"/>
            <w:r w:rsidR="000D643C">
              <w:rPr>
                <w:rFonts w:ascii="SchoolBookCSanPin" w:hAnsi="SchoolBookCSanPin"/>
                <w:sz w:val="21"/>
                <w:szCs w:val="21"/>
              </w:rPr>
              <w:t>строения  и</w:t>
            </w:r>
            <w:proofErr w:type="gramEnd"/>
            <w:r w:rsidR="000D643C">
              <w:rPr>
                <w:rFonts w:ascii="SchoolBookCSanPin" w:hAnsi="SchoolBookCSanPin"/>
                <w:sz w:val="21"/>
                <w:szCs w:val="21"/>
              </w:rPr>
              <w:t xml:space="preserve"> представители.</w:t>
            </w:r>
            <w:r>
              <w:rPr>
                <w:rFonts w:ascii="SchoolBookCSanPin" w:hAnsi="SchoolBookCSanPin"/>
                <w:sz w:val="21"/>
                <w:szCs w:val="21"/>
              </w:rPr>
              <w:t xml:space="preserve"> </w:t>
            </w:r>
          </w:p>
        </w:tc>
        <w:tc>
          <w:tcPr>
            <w:tcW w:w="3686" w:type="dxa"/>
          </w:tcPr>
          <w:p w:rsidR="009B4BDC" w:rsidRPr="00BC4232" w:rsidRDefault="009B4BDC" w:rsidP="00485791">
            <w:pPr>
              <w:rPr>
                <w:rFonts w:ascii="SchoolBookCSanPin" w:hAnsi="SchoolBookCSanPin"/>
                <w:sz w:val="21"/>
                <w:szCs w:val="21"/>
              </w:rPr>
            </w:pPr>
            <w:r>
              <w:rPr>
                <w:rFonts w:ascii="SchoolBookCSanPin" w:hAnsi="SchoolBookCSanPin"/>
                <w:sz w:val="21"/>
                <w:szCs w:val="21"/>
              </w:rPr>
              <w:t>Тестовые задания по типу ЕГЭ</w:t>
            </w:r>
          </w:p>
        </w:tc>
        <w:tc>
          <w:tcPr>
            <w:tcW w:w="1559" w:type="dxa"/>
          </w:tcPr>
          <w:p w:rsidR="009B4BDC" w:rsidRDefault="009B4BDC">
            <w:pPr>
              <w:rPr>
                <w:rFonts w:ascii="Times New Roman" w:hAnsi="Times New Roman" w:cs="Times New Roman"/>
              </w:rPr>
            </w:pPr>
          </w:p>
        </w:tc>
        <w:tc>
          <w:tcPr>
            <w:tcW w:w="1417" w:type="dxa"/>
          </w:tcPr>
          <w:p w:rsidR="009B4BDC" w:rsidRDefault="009B4BDC">
            <w:pPr>
              <w:rPr>
                <w:rFonts w:ascii="Times New Roman" w:hAnsi="Times New Roman" w:cs="Times New Roman"/>
              </w:rPr>
            </w:pPr>
          </w:p>
        </w:tc>
        <w:tc>
          <w:tcPr>
            <w:tcW w:w="1276" w:type="dxa"/>
            <w:gridSpan w:val="2"/>
          </w:tcPr>
          <w:p w:rsidR="009B4BDC" w:rsidRPr="008872B4" w:rsidRDefault="009B4BDC">
            <w:pPr>
              <w:rPr>
                <w:rFonts w:ascii="Times New Roman" w:hAnsi="Times New Roman" w:cs="Times New Roman"/>
              </w:rPr>
            </w:pPr>
          </w:p>
        </w:tc>
        <w:tc>
          <w:tcPr>
            <w:tcW w:w="1276" w:type="dxa"/>
          </w:tcPr>
          <w:p w:rsidR="009B4BDC" w:rsidRPr="008872B4" w:rsidRDefault="009B4BDC">
            <w:pPr>
              <w:rPr>
                <w:rFonts w:ascii="Times New Roman" w:hAnsi="Times New Roman" w:cs="Times New Roman"/>
              </w:rPr>
            </w:pPr>
          </w:p>
        </w:tc>
      </w:tr>
      <w:tr w:rsidR="009B4BDC" w:rsidRPr="008872B4" w:rsidTr="00D0555F">
        <w:tc>
          <w:tcPr>
            <w:tcW w:w="15134" w:type="dxa"/>
            <w:gridSpan w:val="9"/>
          </w:tcPr>
          <w:p w:rsidR="00D0555F" w:rsidRDefault="00D0555F" w:rsidP="00BD27A2">
            <w:pPr>
              <w:jc w:val="center"/>
              <w:rPr>
                <w:rFonts w:ascii="SchoolBookCSanPin" w:hAnsi="SchoolBookCSanPin"/>
                <w:b/>
                <w:sz w:val="21"/>
                <w:szCs w:val="21"/>
              </w:rPr>
            </w:pPr>
          </w:p>
          <w:p w:rsidR="009B4BDC" w:rsidRDefault="000D643C" w:rsidP="000D643C">
            <w:pPr>
              <w:rPr>
                <w:rFonts w:ascii="SchoolBookCSanPin" w:hAnsi="SchoolBookCSanPin"/>
                <w:b/>
                <w:sz w:val="21"/>
                <w:szCs w:val="21"/>
              </w:rPr>
            </w:pPr>
            <w:r>
              <w:rPr>
                <w:rFonts w:ascii="SchoolBookCSanPin" w:hAnsi="SchoolBookCSanPin"/>
                <w:b/>
                <w:sz w:val="21"/>
                <w:szCs w:val="21"/>
              </w:rPr>
              <w:t xml:space="preserve">                                                                                             </w:t>
            </w:r>
            <w:r w:rsidR="009B4BDC" w:rsidRPr="00BD27A2">
              <w:rPr>
                <w:rFonts w:ascii="SchoolBookCSanPin" w:hAnsi="SchoolBookCSanPin"/>
                <w:b/>
                <w:sz w:val="21"/>
                <w:szCs w:val="21"/>
              </w:rPr>
              <w:t>Раздел 5. Растения и окружающая среда (</w:t>
            </w:r>
            <w:r w:rsidR="009B4BDC">
              <w:rPr>
                <w:rFonts w:ascii="SchoolBookCSanPin" w:hAnsi="SchoolBookCSanPin"/>
                <w:b/>
                <w:sz w:val="21"/>
                <w:szCs w:val="21"/>
              </w:rPr>
              <w:t xml:space="preserve">12 </w:t>
            </w:r>
            <w:r w:rsidR="009B4BDC" w:rsidRPr="00BD27A2">
              <w:rPr>
                <w:rFonts w:ascii="SchoolBookCSanPin" w:hAnsi="SchoolBookCSanPin"/>
                <w:b/>
                <w:sz w:val="21"/>
                <w:szCs w:val="21"/>
              </w:rPr>
              <w:t>ч)</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Предметные результаты обучения</w:t>
            </w:r>
          </w:p>
          <w:p w:rsidR="009B4BDC" w:rsidRPr="00BC4232" w:rsidRDefault="009B4BDC" w:rsidP="00BD27A2">
            <w:pPr>
              <w:spacing w:line="226" w:lineRule="exact"/>
              <w:rPr>
                <w:rFonts w:ascii="SchoolBookCSanPin" w:hAnsi="SchoolBookCSanPin"/>
                <w:sz w:val="21"/>
                <w:szCs w:val="21"/>
              </w:rPr>
            </w:pP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Учащиеся должны знать:</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определение понятия «фитоценоз»;</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xml:space="preserve">— видовую и пространственную структуру растительного сообщества, </w:t>
            </w:r>
            <w:proofErr w:type="spellStart"/>
            <w:r w:rsidRPr="00BC4232">
              <w:rPr>
                <w:rFonts w:ascii="SchoolBookCSanPin" w:hAnsi="SchoolBookCSanPin"/>
                <w:sz w:val="21"/>
                <w:szCs w:val="21"/>
              </w:rPr>
              <w:t>ярусность</w:t>
            </w:r>
            <w:proofErr w:type="spellEnd"/>
            <w:r w:rsidRPr="00BC4232">
              <w:rPr>
                <w:rFonts w:ascii="SchoolBookCSanPin" w:hAnsi="SchoolBookCSanPin"/>
                <w:sz w:val="21"/>
                <w:szCs w:val="21"/>
              </w:rPr>
              <w:t>;</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роль растений в жизни планеты и человека;</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необходимость сохранения растений в любом месте их обитания.</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Учащиеся должны уметь:</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определять тип фитоценоза;</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выявлять различия между естественными и искусственными фитоценозами;</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обосновывать необходимость природоохранительных мероприятий.</w:t>
            </w:r>
          </w:p>
          <w:p w:rsidR="009B4BDC" w:rsidRPr="00BC4232" w:rsidRDefault="009B4BDC" w:rsidP="00BD27A2">
            <w:pPr>
              <w:spacing w:line="226" w:lineRule="exact"/>
              <w:rPr>
                <w:rFonts w:ascii="SchoolBookCSanPin" w:hAnsi="SchoolBookCSanPin"/>
                <w:sz w:val="21"/>
                <w:szCs w:val="21"/>
              </w:rPr>
            </w:pPr>
          </w:p>
          <w:p w:rsidR="009B4BDC" w:rsidRPr="00BC4232" w:rsidRDefault="009B4BDC" w:rsidP="00BD27A2">
            <w:pPr>
              <w:spacing w:line="226" w:lineRule="exact"/>
              <w:rPr>
                <w:rFonts w:ascii="SchoolBookCSanPin" w:hAnsi="SchoolBookCSanPin"/>
                <w:sz w:val="21"/>
                <w:szCs w:val="21"/>
              </w:rPr>
            </w:pPr>
            <w:proofErr w:type="spellStart"/>
            <w:r w:rsidRPr="00BC4232">
              <w:rPr>
                <w:rFonts w:ascii="SchoolBookCSanPin" w:hAnsi="SchoolBookCSanPin"/>
                <w:sz w:val="21"/>
                <w:szCs w:val="21"/>
              </w:rPr>
              <w:t>Метапредметные</w:t>
            </w:r>
            <w:proofErr w:type="spellEnd"/>
            <w:r w:rsidRPr="00BC4232">
              <w:rPr>
                <w:rFonts w:ascii="SchoolBookCSanPin" w:hAnsi="SchoolBookCSanPin"/>
                <w:sz w:val="21"/>
                <w:szCs w:val="21"/>
              </w:rPr>
              <w:t xml:space="preserve"> результаты обучения</w:t>
            </w:r>
          </w:p>
          <w:p w:rsidR="009B4BDC" w:rsidRPr="00BC4232" w:rsidRDefault="009B4BDC" w:rsidP="00BD27A2">
            <w:pPr>
              <w:spacing w:line="226" w:lineRule="exact"/>
              <w:rPr>
                <w:rFonts w:ascii="SchoolBookCSanPin" w:hAnsi="SchoolBookCSanPin"/>
                <w:sz w:val="21"/>
                <w:szCs w:val="21"/>
              </w:rPr>
            </w:pP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Учащиеся должны знать:</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существующую программу курса;</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учебники и другие компоненты учебно-методического комплекта;</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иллюстративный и вспомогательный учебный материал (таблицы, схемы, муляжи, гербарии и т. д.);</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осознавать целостность природы; взаимосвязанность и взаимозависимость происходящих в ней процессов.</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Учащиеся должны уметь:</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работать с учебником, рабочей тетрадью и дидактическими материалами;</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составлять конспект параграфа учебника до и/или после изучения материала на уроке;</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разрабатывать план-конспект темы, используя дополнительные источники информации;</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готовить устные сообщения и письменные доклады на основе обобщения информации учебника и дополнительных источников;</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пользоваться поисковыми системами Интернета;</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lastRenderedPageBreak/>
              <w:t>— объяснять необходимость ведения хозяйственной деятельности человека с учётом особенностей жизнедеятельности живых организмов;</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под руководством учителя оформлять отчёт о проведённом наблюдении, включающий описание объектов наблюдения, его результаты и выводы;</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организовывать учебное взаимодействие в группе (распределять роли, договариваться друг с другом и т. д.).</w:t>
            </w:r>
          </w:p>
          <w:p w:rsidR="009B4BDC" w:rsidRPr="00BC4232" w:rsidRDefault="009B4BDC" w:rsidP="00BD27A2">
            <w:pPr>
              <w:spacing w:line="226" w:lineRule="exact"/>
              <w:rPr>
                <w:rFonts w:ascii="SchoolBookCSanPin" w:hAnsi="SchoolBookCSanPin"/>
                <w:sz w:val="21"/>
                <w:szCs w:val="21"/>
              </w:rPr>
            </w:pP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Личностные результаты обучения</w:t>
            </w:r>
          </w:p>
          <w:p w:rsidR="009B4BDC" w:rsidRPr="00BC4232" w:rsidRDefault="009B4BDC" w:rsidP="00BD27A2">
            <w:pPr>
              <w:spacing w:line="226" w:lineRule="exact"/>
              <w:rPr>
                <w:rFonts w:ascii="SchoolBookCSanPin" w:hAnsi="SchoolBookCSanPin"/>
                <w:sz w:val="21"/>
                <w:szCs w:val="21"/>
              </w:rPr>
            </w:pP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соблюдение учащимися правил поведения в природе;</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осознание учащимися основных факторов, определяющих взаимоотношения человека и природы;</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умение реализовывать теоретические познания на практике;</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осознание значения обучения для повседневной жизни и осознанного выбора профессии;</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понимание важности ответственного отношения к обучению, готовности и способности обучающихся к саморазвитию и самообразованию на основе мотивации к обучению и познанию;</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проведение учащимися работы над ошибками для внесения корректив в усваиваемые знания;</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привить любовь к природе, чувства уважения к учёным, изучающим растительный мир, эстетические чувства от общения с растениями;</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признание учащимися права каждого на собственное мнение;</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готовность учащихся к самостоятельным поступкам и действиям на благо природы;</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умение аргументированно отстаивать свою точку зрения;</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критичное отношение к своим поступкам, осознание ответственность за их результаты;</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понимание необходимости ответственного, бережного отношения к окружающей среде;</w:t>
            </w:r>
          </w:p>
          <w:p w:rsidR="009B4BDC" w:rsidRPr="00BC4232" w:rsidRDefault="009B4BDC" w:rsidP="00BD27A2">
            <w:pPr>
              <w:spacing w:line="226" w:lineRule="exact"/>
              <w:rPr>
                <w:rFonts w:ascii="SchoolBookCSanPin" w:hAnsi="SchoolBookCSanPin"/>
                <w:sz w:val="21"/>
                <w:szCs w:val="21"/>
              </w:rPr>
            </w:pPr>
            <w:r w:rsidRPr="00BC4232">
              <w:rPr>
                <w:rFonts w:ascii="SchoolBookCSanPin" w:hAnsi="SchoolBookCSanPin"/>
                <w:sz w:val="21"/>
                <w:szCs w:val="21"/>
              </w:rPr>
              <w:t>— умение слушать и слышать другое мнение, оперировать фактами как для доказательства, так и для опровержения существующего мнения.</w:t>
            </w:r>
          </w:p>
          <w:p w:rsidR="009B4BDC" w:rsidRDefault="009B4BDC">
            <w:pPr>
              <w:rPr>
                <w:rFonts w:ascii="Times New Roman" w:hAnsi="Times New Roman" w:cs="Times New Roman"/>
                <w:b/>
              </w:rPr>
            </w:pPr>
          </w:p>
          <w:p w:rsidR="009B4BDC" w:rsidRDefault="009B4BDC">
            <w:pPr>
              <w:rPr>
                <w:rFonts w:ascii="Times New Roman" w:hAnsi="Times New Roman" w:cs="Times New Roman"/>
                <w:b/>
              </w:rPr>
            </w:pPr>
          </w:p>
          <w:p w:rsidR="009B4BDC" w:rsidRPr="00BD27A2" w:rsidRDefault="009B4BDC" w:rsidP="00BD27A2">
            <w:pPr>
              <w:rPr>
                <w:rFonts w:ascii="Times New Roman" w:hAnsi="Times New Roman" w:cs="Times New Roman"/>
                <w:b/>
              </w:rPr>
            </w:pPr>
          </w:p>
        </w:tc>
      </w:tr>
      <w:tr w:rsidR="009B4BDC" w:rsidRPr="008872B4" w:rsidTr="00D0555F">
        <w:tc>
          <w:tcPr>
            <w:tcW w:w="817" w:type="dxa"/>
          </w:tcPr>
          <w:p w:rsidR="009B4BDC" w:rsidRPr="008872B4" w:rsidRDefault="009B4BDC">
            <w:pPr>
              <w:rPr>
                <w:rFonts w:ascii="Times New Roman" w:hAnsi="Times New Roman" w:cs="Times New Roman"/>
              </w:rPr>
            </w:pPr>
            <w:r>
              <w:rPr>
                <w:rFonts w:ascii="Times New Roman" w:hAnsi="Times New Roman" w:cs="Times New Roman"/>
              </w:rPr>
              <w:lastRenderedPageBreak/>
              <w:t>59-62</w:t>
            </w:r>
          </w:p>
        </w:tc>
        <w:tc>
          <w:tcPr>
            <w:tcW w:w="1559" w:type="dxa"/>
          </w:tcPr>
          <w:p w:rsidR="009B4BDC" w:rsidRDefault="009B4BDC" w:rsidP="005F720E">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Растительные сообщества. Многообразие фитоценозов</w:t>
            </w:r>
          </w:p>
          <w:p w:rsidR="009B4BDC" w:rsidRPr="008872B4" w:rsidRDefault="009B4BDC" w:rsidP="005F720E">
            <w:pPr>
              <w:rPr>
                <w:rFonts w:ascii="Times New Roman" w:hAnsi="Times New Roman" w:cs="Times New Roman"/>
              </w:rPr>
            </w:pPr>
            <w:r>
              <w:rPr>
                <w:rFonts w:ascii="SchoolBookCSanPin-Regular" w:hAnsi="SchoolBookCSanPin-Regular" w:cs="SchoolBookCSanPin-Regular"/>
                <w:sz w:val="19"/>
                <w:szCs w:val="19"/>
              </w:rPr>
              <w:t>(4 ч)</w:t>
            </w:r>
          </w:p>
        </w:tc>
        <w:tc>
          <w:tcPr>
            <w:tcW w:w="3544" w:type="dxa"/>
          </w:tcPr>
          <w:p w:rsidR="009B4BDC" w:rsidRPr="008872B4" w:rsidRDefault="009B4BDC">
            <w:pPr>
              <w:rPr>
                <w:rFonts w:ascii="Times New Roman" w:hAnsi="Times New Roman" w:cs="Times New Roman"/>
              </w:rPr>
            </w:pPr>
            <w:r w:rsidRPr="00BC4232">
              <w:rPr>
                <w:rFonts w:ascii="SchoolBookCSanPin" w:hAnsi="SchoolBookCSanPin"/>
                <w:sz w:val="21"/>
                <w:szCs w:val="21"/>
              </w:rPr>
              <w:t xml:space="preserve">Растительные сообщества — фитоценозы. Видовая и пространственная структура растительного сообщества; </w:t>
            </w:r>
            <w:proofErr w:type="spellStart"/>
            <w:r w:rsidRPr="00BC4232">
              <w:rPr>
                <w:rFonts w:ascii="SchoolBookCSanPin" w:hAnsi="SchoolBookCSanPin"/>
                <w:sz w:val="21"/>
                <w:szCs w:val="21"/>
              </w:rPr>
              <w:t>ярусность</w:t>
            </w:r>
            <w:proofErr w:type="spellEnd"/>
            <w:r w:rsidRPr="00BC4232">
              <w:rPr>
                <w:rFonts w:ascii="SchoolBookCSanPin" w:hAnsi="SchoolBookCSanPin"/>
                <w:sz w:val="21"/>
                <w:szCs w:val="21"/>
              </w:rPr>
              <w:t>. Роль отдельных растительных форм в сообществе</w:t>
            </w:r>
          </w:p>
        </w:tc>
        <w:tc>
          <w:tcPr>
            <w:tcW w:w="3686" w:type="dxa"/>
          </w:tcPr>
          <w:p w:rsidR="009B4BDC" w:rsidRPr="008872B4" w:rsidRDefault="009B4BDC">
            <w:pPr>
              <w:rPr>
                <w:rFonts w:ascii="Times New Roman" w:hAnsi="Times New Roman" w:cs="Times New Roman"/>
              </w:rPr>
            </w:pPr>
            <w:r w:rsidRPr="00BC4232">
              <w:rPr>
                <w:rFonts w:ascii="SchoolBookCSanPin" w:hAnsi="SchoolBookCSanPin"/>
                <w:sz w:val="21"/>
                <w:szCs w:val="21"/>
              </w:rPr>
              <w:t xml:space="preserve">Дают определение понятия «фитоценоз». Характеризуют различные фитоценозы: болото, широколиственный лес, еловый лес, сосновый лес, дубраву, луг и другие. Объясняют причины и значение </w:t>
            </w:r>
            <w:proofErr w:type="spellStart"/>
            <w:r w:rsidRPr="00BC4232">
              <w:rPr>
                <w:rFonts w:ascii="SchoolBookCSanPin" w:hAnsi="SchoolBookCSanPin"/>
                <w:sz w:val="21"/>
                <w:szCs w:val="21"/>
              </w:rPr>
              <w:t>ярусности</w:t>
            </w:r>
            <w:proofErr w:type="spellEnd"/>
            <w:r w:rsidRPr="00BC4232">
              <w:rPr>
                <w:rFonts w:ascii="SchoolBookCSanPin" w:hAnsi="SchoolBookCSanPin"/>
                <w:sz w:val="21"/>
                <w:szCs w:val="21"/>
              </w:rPr>
              <w:t>. Составляют план-конспект параграфа и готовят устные сообщения (работа в малых группах)</w:t>
            </w:r>
          </w:p>
        </w:tc>
        <w:tc>
          <w:tcPr>
            <w:tcW w:w="1559" w:type="dxa"/>
          </w:tcPr>
          <w:p w:rsidR="009B4BDC" w:rsidRPr="008872B4" w:rsidRDefault="009B4BDC">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276" w:type="dxa"/>
            <w:gridSpan w:val="2"/>
          </w:tcPr>
          <w:p w:rsidR="009B4BDC" w:rsidRPr="008872B4" w:rsidRDefault="009B4BDC">
            <w:pPr>
              <w:rPr>
                <w:rFonts w:ascii="Times New Roman" w:hAnsi="Times New Roman" w:cs="Times New Roman"/>
              </w:rPr>
            </w:pPr>
          </w:p>
        </w:tc>
        <w:tc>
          <w:tcPr>
            <w:tcW w:w="1276" w:type="dxa"/>
          </w:tcPr>
          <w:p w:rsidR="009B4BDC" w:rsidRPr="008872B4" w:rsidRDefault="009B4BDC">
            <w:pPr>
              <w:rPr>
                <w:rFonts w:ascii="Times New Roman" w:hAnsi="Times New Roman" w:cs="Times New Roman"/>
              </w:rPr>
            </w:pPr>
          </w:p>
        </w:tc>
      </w:tr>
      <w:tr w:rsidR="009B4BDC" w:rsidRPr="008872B4" w:rsidTr="00D0555F">
        <w:tc>
          <w:tcPr>
            <w:tcW w:w="817" w:type="dxa"/>
          </w:tcPr>
          <w:p w:rsidR="009B4BDC" w:rsidRPr="008872B4" w:rsidRDefault="009B4BDC">
            <w:pPr>
              <w:rPr>
                <w:rFonts w:ascii="Times New Roman" w:hAnsi="Times New Roman" w:cs="Times New Roman"/>
              </w:rPr>
            </w:pPr>
            <w:r>
              <w:rPr>
                <w:rFonts w:ascii="Times New Roman" w:hAnsi="Times New Roman" w:cs="Times New Roman"/>
              </w:rPr>
              <w:t>63-64</w:t>
            </w:r>
          </w:p>
        </w:tc>
        <w:tc>
          <w:tcPr>
            <w:tcW w:w="1559" w:type="dxa"/>
          </w:tcPr>
          <w:p w:rsidR="009B4BDC" w:rsidRDefault="009B4BDC" w:rsidP="005F720E">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Растения и человек</w:t>
            </w:r>
          </w:p>
          <w:p w:rsidR="009B4BDC" w:rsidRPr="008872B4" w:rsidRDefault="009B4BDC" w:rsidP="005F720E">
            <w:pPr>
              <w:rPr>
                <w:rFonts w:ascii="Times New Roman" w:hAnsi="Times New Roman" w:cs="Times New Roman"/>
              </w:rPr>
            </w:pPr>
            <w:r>
              <w:rPr>
                <w:rFonts w:ascii="SchoolBookCSanPin-Regular" w:hAnsi="SchoolBookCSanPin-Regular" w:cs="SchoolBookCSanPin-Regular"/>
                <w:sz w:val="19"/>
                <w:szCs w:val="19"/>
              </w:rPr>
              <w:t>(2 ч)</w:t>
            </w:r>
          </w:p>
        </w:tc>
        <w:tc>
          <w:tcPr>
            <w:tcW w:w="3544" w:type="dxa"/>
          </w:tcPr>
          <w:p w:rsidR="009B4BDC" w:rsidRPr="008872B4" w:rsidRDefault="009B4BDC">
            <w:pPr>
              <w:rPr>
                <w:rFonts w:ascii="Times New Roman" w:hAnsi="Times New Roman" w:cs="Times New Roman"/>
              </w:rPr>
            </w:pPr>
            <w:r w:rsidRPr="00BC4232">
              <w:rPr>
                <w:rFonts w:ascii="SchoolBookCSanPin" w:hAnsi="SchoolBookCSanPin"/>
                <w:sz w:val="21"/>
                <w:szCs w:val="21"/>
              </w:rPr>
              <w:t>Значение растений в жизни планеты и человека. Первичная продукция и пищевые потребности человека в растительной пище. Кормовые ресурсы для животноводства. Строительство и другие потребности человека. Эстетическое значение растений в жизни человека</w:t>
            </w:r>
          </w:p>
        </w:tc>
        <w:tc>
          <w:tcPr>
            <w:tcW w:w="3686" w:type="dxa"/>
          </w:tcPr>
          <w:p w:rsidR="009B4BDC" w:rsidRPr="008872B4" w:rsidRDefault="009B4BDC">
            <w:pPr>
              <w:rPr>
                <w:rFonts w:ascii="Times New Roman" w:hAnsi="Times New Roman" w:cs="Times New Roman"/>
              </w:rPr>
            </w:pPr>
            <w:r w:rsidRPr="00BC4232">
              <w:rPr>
                <w:rFonts w:ascii="SchoolBookCSanPin" w:hAnsi="SchoolBookCSanPin"/>
                <w:sz w:val="21"/>
                <w:szCs w:val="21"/>
              </w:rPr>
              <w:t>Объясняют экологическую роль растений, их значение как первичных продуцентов органической биомассы. Характеризуют роль растений в удовлетворении пищевых потребностей человека. Определяют понятие «</w:t>
            </w:r>
            <w:proofErr w:type="spellStart"/>
            <w:r w:rsidRPr="00BC4232">
              <w:rPr>
                <w:rFonts w:ascii="SchoolBookCSanPin" w:hAnsi="SchoolBookCSanPin"/>
                <w:sz w:val="21"/>
                <w:szCs w:val="21"/>
              </w:rPr>
              <w:t>агроценоз</w:t>
            </w:r>
            <w:proofErr w:type="spellEnd"/>
            <w:r w:rsidRPr="00BC4232">
              <w:rPr>
                <w:rFonts w:ascii="SchoolBookCSanPin" w:hAnsi="SchoolBookCSanPin"/>
                <w:sz w:val="21"/>
                <w:szCs w:val="21"/>
              </w:rPr>
              <w:t xml:space="preserve">» и сравнивают его с естественными сообществами растений. Анализируют значение растений в строительстве, </w:t>
            </w:r>
            <w:r w:rsidRPr="00BC4232">
              <w:rPr>
                <w:rFonts w:ascii="SchoolBookCSanPin" w:hAnsi="SchoolBookCSanPin"/>
                <w:sz w:val="21"/>
                <w:szCs w:val="21"/>
              </w:rPr>
              <w:lastRenderedPageBreak/>
              <w:t>производстве бумаги, других производственных процессах. Обосновывают необходимость выращивания декоративных растений, пользу разбивки парков, скверов в городах. Составляют план урока и готовят устное сообщение (работа в малых группах)</w:t>
            </w:r>
          </w:p>
        </w:tc>
        <w:tc>
          <w:tcPr>
            <w:tcW w:w="1559" w:type="dxa"/>
          </w:tcPr>
          <w:p w:rsidR="009B4BDC" w:rsidRPr="008872B4" w:rsidRDefault="009B4BDC">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276" w:type="dxa"/>
            <w:gridSpan w:val="2"/>
          </w:tcPr>
          <w:p w:rsidR="009B4BDC" w:rsidRPr="008872B4" w:rsidRDefault="009B4BDC">
            <w:pPr>
              <w:rPr>
                <w:rFonts w:ascii="Times New Roman" w:hAnsi="Times New Roman" w:cs="Times New Roman"/>
              </w:rPr>
            </w:pPr>
          </w:p>
        </w:tc>
        <w:tc>
          <w:tcPr>
            <w:tcW w:w="1276" w:type="dxa"/>
          </w:tcPr>
          <w:p w:rsidR="009B4BDC" w:rsidRPr="008872B4" w:rsidRDefault="009B4BDC">
            <w:pPr>
              <w:rPr>
                <w:rFonts w:ascii="Times New Roman" w:hAnsi="Times New Roman" w:cs="Times New Roman"/>
              </w:rPr>
            </w:pPr>
          </w:p>
        </w:tc>
      </w:tr>
      <w:tr w:rsidR="009B4BDC" w:rsidRPr="008872B4" w:rsidTr="00D0555F">
        <w:tc>
          <w:tcPr>
            <w:tcW w:w="817" w:type="dxa"/>
          </w:tcPr>
          <w:p w:rsidR="00D0555F" w:rsidRDefault="00D0555F">
            <w:pPr>
              <w:rPr>
                <w:rFonts w:ascii="Times New Roman" w:hAnsi="Times New Roman" w:cs="Times New Roman"/>
              </w:rPr>
            </w:pPr>
          </w:p>
          <w:p w:rsidR="00D0555F" w:rsidRDefault="00D0555F">
            <w:pPr>
              <w:rPr>
                <w:rFonts w:ascii="Times New Roman" w:hAnsi="Times New Roman" w:cs="Times New Roman"/>
              </w:rPr>
            </w:pPr>
          </w:p>
          <w:p w:rsidR="00D0555F" w:rsidRDefault="00D0555F">
            <w:pPr>
              <w:rPr>
                <w:rFonts w:ascii="Times New Roman" w:hAnsi="Times New Roman" w:cs="Times New Roman"/>
              </w:rPr>
            </w:pPr>
          </w:p>
          <w:p w:rsidR="009B4BDC" w:rsidRPr="008872B4" w:rsidRDefault="009B4BDC">
            <w:pPr>
              <w:rPr>
                <w:rFonts w:ascii="Times New Roman" w:hAnsi="Times New Roman" w:cs="Times New Roman"/>
              </w:rPr>
            </w:pPr>
            <w:r>
              <w:rPr>
                <w:rFonts w:ascii="Times New Roman" w:hAnsi="Times New Roman" w:cs="Times New Roman"/>
              </w:rPr>
              <w:t>65-66</w:t>
            </w:r>
          </w:p>
        </w:tc>
        <w:tc>
          <w:tcPr>
            <w:tcW w:w="1559" w:type="dxa"/>
          </w:tcPr>
          <w:p w:rsidR="00D0555F" w:rsidRDefault="00D0555F" w:rsidP="005F720E">
            <w:pPr>
              <w:autoSpaceDE w:val="0"/>
              <w:autoSpaceDN w:val="0"/>
              <w:adjustRightInd w:val="0"/>
              <w:rPr>
                <w:rFonts w:ascii="SchoolBookCSanPin-Regular" w:hAnsi="SchoolBookCSanPin-Regular" w:cs="SchoolBookCSanPin-Regular"/>
                <w:sz w:val="19"/>
                <w:szCs w:val="19"/>
              </w:rPr>
            </w:pPr>
          </w:p>
          <w:p w:rsidR="00D0555F" w:rsidRDefault="00D0555F" w:rsidP="005F720E">
            <w:pPr>
              <w:autoSpaceDE w:val="0"/>
              <w:autoSpaceDN w:val="0"/>
              <w:adjustRightInd w:val="0"/>
              <w:rPr>
                <w:rFonts w:ascii="SchoolBookCSanPin-Regular" w:hAnsi="SchoolBookCSanPin-Regular" w:cs="SchoolBookCSanPin-Regular"/>
                <w:sz w:val="19"/>
                <w:szCs w:val="19"/>
              </w:rPr>
            </w:pPr>
          </w:p>
          <w:p w:rsidR="00D0555F" w:rsidRDefault="00D0555F" w:rsidP="005F720E">
            <w:pPr>
              <w:autoSpaceDE w:val="0"/>
              <w:autoSpaceDN w:val="0"/>
              <w:adjustRightInd w:val="0"/>
              <w:rPr>
                <w:rFonts w:ascii="SchoolBookCSanPin-Regular" w:hAnsi="SchoolBookCSanPin-Regular" w:cs="SchoolBookCSanPin-Regular"/>
                <w:sz w:val="19"/>
                <w:szCs w:val="19"/>
              </w:rPr>
            </w:pPr>
          </w:p>
          <w:p w:rsidR="00D0555F" w:rsidRDefault="00D0555F" w:rsidP="005F720E">
            <w:pPr>
              <w:autoSpaceDE w:val="0"/>
              <w:autoSpaceDN w:val="0"/>
              <w:adjustRightInd w:val="0"/>
              <w:rPr>
                <w:rFonts w:ascii="SchoolBookCSanPin-Regular" w:hAnsi="SchoolBookCSanPin-Regular" w:cs="SchoolBookCSanPin-Regular"/>
                <w:sz w:val="19"/>
                <w:szCs w:val="19"/>
              </w:rPr>
            </w:pPr>
          </w:p>
          <w:p w:rsidR="009B4BDC" w:rsidRDefault="009B4BDC" w:rsidP="005F720E">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Охрана растений и</w:t>
            </w:r>
          </w:p>
          <w:p w:rsidR="009B4BDC" w:rsidRPr="005F720E" w:rsidRDefault="009B4BDC" w:rsidP="005F720E">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sz w:val="19"/>
                <w:szCs w:val="19"/>
              </w:rPr>
              <w:t>растительных сообществ (2 ч)</w:t>
            </w:r>
          </w:p>
        </w:tc>
        <w:tc>
          <w:tcPr>
            <w:tcW w:w="3544" w:type="dxa"/>
          </w:tcPr>
          <w:p w:rsidR="00D0555F" w:rsidRDefault="00D0555F" w:rsidP="00C91A7D">
            <w:pPr>
              <w:spacing w:line="226" w:lineRule="exact"/>
              <w:rPr>
                <w:rFonts w:ascii="SchoolBookCSanPin" w:hAnsi="SchoolBookCSanPin"/>
                <w:sz w:val="21"/>
                <w:szCs w:val="21"/>
              </w:rPr>
            </w:pPr>
          </w:p>
          <w:p w:rsidR="00D0555F" w:rsidRDefault="00D0555F" w:rsidP="00C91A7D">
            <w:pPr>
              <w:spacing w:line="226" w:lineRule="exact"/>
              <w:rPr>
                <w:rFonts w:ascii="SchoolBookCSanPin" w:hAnsi="SchoolBookCSanPin"/>
                <w:sz w:val="21"/>
                <w:szCs w:val="21"/>
              </w:rPr>
            </w:pPr>
          </w:p>
          <w:p w:rsidR="00D0555F" w:rsidRDefault="00D0555F" w:rsidP="00C91A7D">
            <w:pPr>
              <w:spacing w:line="226" w:lineRule="exact"/>
              <w:rPr>
                <w:rFonts w:ascii="SchoolBookCSanPin" w:hAnsi="SchoolBookCSanPin"/>
                <w:sz w:val="21"/>
                <w:szCs w:val="21"/>
              </w:rPr>
            </w:pPr>
          </w:p>
          <w:p w:rsidR="009B4BDC" w:rsidRPr="008872B4" w:rsidRDefault="009B4BDC" w:rsidP="00C91A7D">
            <w:pPr>
              <w:spacing w:line="226" w:lineRule="exact"/>
              <w:rPr>
                <w:rFonts w:ascii="Times New Roman" w:hAnsi="Times New Roman" w:cs="Times New Roman"/>
              </w:rPr>
            </w:pPr>
            <w:r w:rsidRPr="00BC4232">
              <w:rPr>
                <w:rFonts w:ascii="SchoolBookCSanPin" w:hAnsi="SchoolBookCSanPin"/>
                <w:sz w:val="21"/>
                <w:szCs w:val="21"/>
              </w:rPr>
              <w:t>Причины необходимости охраны растительных сообществ. Методы и средства охраны природы. Законодательство в области охраны растений</w:t>
            </w:r>
          </w:p>
        </w:tc>
        <w:tc>
          <w:tcPr>
            <w:tcW w:w="3686" w:type="dxa"/>
          </w:tcPr>
          <w:p w:rsidR="00D0555F" w:rsidRDefault="00D0555F">
            <w:pPr>
              <w:rPr>
                <w:rFonts w:ascii="SchoolBookCSanPin" w:hAnsi="SchoolBookCSanPin"/>
                <w:sz w:val="21"/>
                <w:szCs w:val="21"/>
              </w:rPr>
            </w:pPr>
          </w:p>
          <w:p w:rsidR="00D0555F" w:rsidRDefault="00D0555F">
            <w:pPr>
              <w:rPr>
                <w:rFonts w:ascii="SchoolBookCSanPin" w:hAnsi="SchoolBookCSanPin"/>
                <w:sz w:val="21"/>
                <w:szCs w:val="21"/>
              </w:rPr>
            </w:pPr>
          </w:p>
          <w:p w:rsidR="00D0555F" w:rsidRDefault="00D0555F">
            <w:pPr>
              <w:rPr>
                <w:rFonts w:ascii="SchoolBookCSanPin" w:hAnsi="SchoolBookCSanPin"/>
                <w:sz w:val="21"/>
                <w:szCs w:val="21"/>
              </w:rPr>
            </w:pPr>
          </w:p>
          <w:p w:rsidR="009B4BDC" w:rsidRPr="008872B4" w:rsidRDefault="009B4BDC">
            <w:pPr>
              <w:rPr>
                <w:rFonts w:ascii="Times New Roman" w:hAnsi="Times New Roman" w:cs="Times New Roman"/>
              </w:rPr>
            </w:pPr>
            <w:r w:rsidRPr="00BC4232">
              <w:rPr>
                <w:rFonts w:ascii="SchoolBookCSanPin" w:hAnsi="SchoolBookCSanPin"/>
                <w:sz w:val="21"/>
                <w:szCs w:val="21"/>
              </w:rPr>
              <w:t>Объясняют экологическую роль растений, их значение как первичных продуцентов органической биомассы. Характеризуют роль растений в удовлетворении пищевых потребностей человека. Определяют понятие «</w:t>
            </w:r>
            <w:proofErr w:type="spellStart"/>
            <w:r w:rsidRPr="00BC4232">
              <w:rPr>
                <w:rFonts w:ascii="SchoolBookCSanPin" w:hAnsi="SchoolBookCSanPin"/>
                <w:sz w:val="21"/>
                <w:szCs w:val="21"/>
              </w:rPr>
              <w:t>агроценоз</w:t>
            </w:r>
            <w:proofErr w:type="spellEnd"/>
            <w:r w:rsidRPr="00BC4232">
              <w:rPr>
                <w:rFonts w:ascii="SchoolBookCSanPin" w:hAnsi="SchoolBookCSanPin"/>
                <w:sz w:val="21"/>
                <w:szCs w:val="21"/>
              </w:rPr>
              <w:t>» и сравнивают его с естественными сообществами растений. Анализируют значение растений в строительстве, производстве бумаги, других производственных процессах. Обосновывают необходимость выращивания декоративных растений, пользу разбивки парков, скверов в городах. Составляют план урока и готовят устное сообщение (работа в малых группах)</w:t>
            </w:r>
          </w:p>
        </w:tc>
        <w:tc>
          <w:tcPr>
            <w:tcW w:w="1559" w:type="dxa"/>
          </w:tcPr>
          <w:p w:rsidR="009B4BDC" w:rsidRPr="008872B4" w:rsidRDefault="009B4BDC">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276" w:type="dxa"/>
            <w:gridSpan w:val="2"/>
          </w:tcPr>
          <w:p w:rsidR="009B4BDC" w:rsidRPr="008872B4" w:rsidRDefault="009B4BDC">
            <w:pPr>
              <w:rPr>
                <w:rFonts w:ascii="Times New Roman" w:hAnsi="Times New Roman" w:cs="Times New Roman"/>
              </w:rPr>
            </w:pPr>
          </w:p>
        </w:tc>
        <w:tc>
          <w:tcPr>
            <w:tcW w:w="1276" w:type="dxa"/>
          </w:tcPr>
          <w:p w:rsidR="009B4BDC" w:rsidRPr="008872B4" w:rsidRDefault="009B4BDC">
            <w:pPr>
              <w:rPr>
                <w:rFonts w:ascii="Times New Roman" w:hAnsi="Times New Roman" w:cs="Times New Roman"/>
              </w:rPr>
            </w:pPr>
          </w:p>
        </w:tc>
      </w:tr>
      <w:tr w:rsidR="009B4BDC" w:rsidRPr="008872B4" w:rsidTr="00D0555F">
        <w:tc>
          <w:tcPr>
            <w:tcW w:w="817" w:type="dxa"/>
          </w:tcPr>
          <w:p w:rsidR="009B4BDC" w:rsidRPr="008872B4" w:rsidRDefault="009B4BDC">
            <w:pPr>
              <w:rPr>
                <w:rFonts w:ascii="Times New Roman" w:hAnsi="Times New Roman" w:cs="Times New Roman"/>
              </w:rPr>
            </w:pPr>
            <w:r>
              <w:rPr>
                <w:rFonts w:ascii="Times New Roman" w:hAnsi="Times New Roman" w:cs="Times New Roman"/>
              </w:rPr>
              <w:t>67</w:t>
            </w:r>
          </w:p>
        </w:tc>
        <w:tc>
          <w:tcPr>
            <w:tcW w:w="1559" w:type="dxa"/>
          </w:tcPr>
          <w:p w:rsidR="009B4BDC" w:rsidRPr="008872B4" w:rsidRDefault="009B4BDC">
            <w:pPr>
              <w:rPr>
                <w:rFonts w:ascii="Times New Roman" w:hAnsi="Times New Roman" w:cs="Times New Roman"/>
              </w:rPr>
            </w:pPr>
            <w:r>
              <w:rPr>
                <w:rFonts w:ascii="Times New Roman" w:hAnsi="Times New Roman" w:cs="Times New Roman"/>
              </w:rPr>
              <w:t>Экскурсия «Растительный мир наших мест»</w:t>
            </w:r>
          </w:p>
        </w:tc>
        <w:tc>
          <w:tcPr>
            <w:tcW w:w="3544" w:type="dxa"/>
          </w:tcPr>
          <w:p w:rsidR="009B4BDC" w:rsidRPr="008872B4" w:rsidRDefault="009B4BDC" w:rsidP="00485791">
            <w:pPr>
              <w:rPr>
                <w:rFonts w:ascii="Times New Roman" w:hAnsi="Times New Roman" w:cs="Times New Roman"/>
              </w:rPr>
            </w:pPr>
            <w:r>
              <w:rPr>
                <w:rFonts w:ascii="Times New Roman" w:hAnsi="Times New Roman" w:cs="Times New Roman"/>
              </w:rPr>
              <w:t>Многообразие растений. Экологические группы растений. Фитоценозы нашей местности.</w:t>
            </w:r>
          </w:p>
        </w:tc>
        <w:tc>
          <w:tcPr>
            <w:tcW w:w="3686" w:type="dxa"/>
          </w:tcPr>
          <w:p w:rsidR="009B4BDC" w:rsidRPr="008872B4" w:rsidRDefault="009B4BDC" w:rsidP="00485791">
            <w:pPr>
              <w:rPr>
                <w:rFonts w:ascii="Times New Roman" w:hAnsi="Times New Roman" w:cs="Times New Roman"/>
              </w:rPr>
            </w:pPr>
            <w:r>
              <w:rPr>
                <w:rFonts w:ascii="Times New Roman" w:hAnsi="Times New Roman" w:cs="Times New Roman"/>
              </w:rPr>
              <w:t>Умеют определять экологические группы растений. Знают названия основных древесных и травянистых растений. Делают гербарий</w:t>
            </w:r>
          </w:p>
        </w:tc>
        <w:tc>
          <w:tcPr>
            <w:tcW w:w="1559" w:type="dxa"/>
          </w:tcPr>
          <w:p w:rsidR="009B4BDC" w:rsidRPr="008872B4" w:rsidRDefault="009B4BDC" w:rsidP="00E64606">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276" w:type="dxa"/>
            <w:gridSpan w:val="2"/>
          </w:tcPr>
          <w:p w:rsidR="009B4BDC" w:rsidRPr="008872B4" w:rsidRDefault="009B4BDC">
            <w:pPr>
              <w:rPr>
                <w:rFonts w:ascii="Times New Roman" w:hAnsi="Times New Roman" w:cs="Times New Roman"/>
              </w:rPr>
            </w:pPr>
          </w:p>
        </w:tc>
        <w:tc>
          <w:tcPr>
            <w:tcW w:w="1276" w:type="dxa"/>
          </w:tcPr>
          <w:p w:rsidR="009B4BDC" w:rsidRPr="008872B4" w:rsidRDefault="009B4BDC">
            <w:pPr>
              <w:rPr>
                <w:rFonts w:ascii="Times New Roman" w:hAnsi="Times New Roman" w:cs="Times New Roman"/>
              </w:rPr>
            </w:pPr>
          </w:p>
        </w:tc>
      </w:tr>
      <w:tr w:rsidR="009B4BDC" w:rsidRPr="008872B4" w:rsidTr="00D0555F">
        <w:tc>
          <w:tcPr>
            <w:tcW w:w="817" w:type="dxa"/>
          </w:tcPr>
          <w:p w:rsidR="009B4BDC" w:rsidRPr="008872B4" w:rsidRDefault="009B4BDC">
            <w:pPr>
              <w:rPr>
                <w:rFonts w:ascii="Times New Roman" w:hAnsi="Times New Roman" w:cs="Times New Roman"/>
              </w:rPr>
            </w:pPr>
            <w:r>
              <w:rPr>
                <w:rFonts w:ascii="Times New Roman" w:hAnsi="Times New Roman" w:cs="Times New Roman"/>
              </w:rPr>
              <w:t>68-69</w:t>
            </w:r>
          </w:p>
        </w:tc>
        <w:tc>
          <w:tcPr>
            <w:tcW w:w="1559" w:type="dxa"/>
          </w:tcPr>
          <w:p w:rsidR="009B4BDC" w:rsidRPr="008872B4" w:rsidRDefault="009B4BDC">
            <w:pPr>
              <w:rPr>
                <w:rFonts w:ascii="Times New Roman" w:hAnsi="Times New Roman" w:cs="Times New Roman"/>
              </w:rPr>
            </w:pPr>
            <w:r>
              <w:rPr>
                <w:rFonts w:ascii="Times New Roman" w:hAnsi="Times New Roman" w:cs="Times New Roman"/>
              </w:rPr>
              <w:t>Презентация исследовательских проектов (2ч)</w:t>
            </w:r>
          </w:p>
        </w:tc>
        <w:tc>
          <w:tcPr>
            <w:tcW w:w="3544" w:type="dxa"/>
          </w:tcPr>
          <w:p w:rsidR="009B4BDC" w:rsidRPr="008872B4" w:rsidRDefault="009B4BDC">
            <w:pPr>
              <w:rPr>
                <w:rFonts w:ascii="Times New Roman" w:hAnsi="Times New Roman" w:cs="Times New Roman"/>
              </w:rPr>
            </w:pPr>
            <w:r>
              <w:rPr>
                <w:rFonts w:ascii="Times New Roman" w:hAnsi="Times New Roman" w:cs="Times New Roman"/>
              </w:rPr>
              <w:t>Курсовые исследовательские проекты за 7 класс</w:t>
            </w:r>
          </w:p>
        </w:tc>
        <w:tc>
          <w:tcPr>
            <w:tcW w:w="3686" w:type="dxa"/>
          </w:tcPr>
          <w:p w:rsidR="009B4BDC" w:rsidRPr="008872B4" w:rsidRDefault="009B4BDC" w:rsidP="00BD75AB">
            <w:pPr>
              <w:rPr>
                <w:rFonts w:ascii="Times New Roman" w:hAnsi="Times New Roman" w:cs="Times New Roman"/>
              </w:rPr>
            </w:pPr>
            <w:r>
              <w:rPr>
                <w:rFonts w:ascii="Times New Roman" w:hAnsi="Times New Roman" w:cs="Times New Roman"/>
              </w:rPr>
              <w:t>Представление компьютерных презентаций своих проектов</w:t>
            </w:r>
          </w:p>
        </w:tc>
        <w:tc>
          <w:tcPr>
            <w:tcW w:w="1559" w:type="dxa"/>
          </w:tcPr>
          <w:p w:rsidR="009B4BDC" w:rsidRPr="008872B4" w:rsidRDefault="009B4BDC" w:rsidP="00E64606">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276" w:type="dxa"/>
            <w:gridSpan w:val="2"/>
          </w:tcPr>
          <w:p w:rsidR="009B4BDC" w:rsidRPr="008872B4" w:rsidRDefault="009B4BDC">
            <w:pPr>
              <w:rPr>
                <w:rFonts w:ascii="Times New Roman" w:hAnsi="Times New Roman" w:cs="Times New Roman"/>
              </w:rPr>
            </w:pPr>
          </w:p>
        </w:tc>
        <w:tc>
          <w:tcPr>
            <w:tcW w:w="1276" w:type="dxa"/>
          </w:tcPr>
          <w:p w:rsidR="009B4BDC" w:rsidRPr="008872B4" w:rsidRDefault="009B4BDC">
            <w:pPr>
              <w:rPr>
                <w:rFonts w:ascii="Times New Roman" w:hAnsi="Times New Roman" w:cs="Times New Roman"/>
              </w:rPr>
            </w:pPr>
          </w:p>
        </w:tc>
      </w:tr>
      <w:tr w:rsidR="009B4BDC" w:rsidRPr="008872B4" w:rsidTr="00D0555F">
        <w:tc>
          <w:tcPr>
            <w:tcW w:w="817" w:type="dxa"/>
          </w:tcPr>
          <w:p w:rsidR="009B4BDC" w:rsidRPr="008872B4" w:rsidRDefault="009B4BDC">
            <w:pPr>
              <w:rPr>
                <w:rFonts w:ascii="Times New Roman" w:hAnsi="Times New Roman" w:cs="Times New Roman"/>
              </w:rPr>
            </w:pPr>
            <w:r>
              <w:rPr>
                <w:rFonts w:ascii="Times New Roman" w:hAnsi="Times New Roman" w:cs="Times New Roman"/>
              </w:rPr>
              <w:t>70</w:t>
            </w:r>
          </w:p>
        </w:tc>
        <w:tc>
          <w:tcPr>
            <w:tcW w:w="1559" w:type="dxa"/>
          </w:tcPr>
          <w:p w:rsidR="009B4BDC" w:rsidRPr="008872B4" w:rsidRDefault="009B4BDC">
            <w:pPr>
              <w:rPr>
                <w:rFonts w:ascii="Times New Roman" w:hAnsi="Times New Roman" w:cs="Times New Roman"/>
              </w:rPr>
            </w:pPr>
            <w:r>
              <w:rPr>
                <w:rFonts w:ascii="Times New Roman" w:hAnsi="Times New Roman" w:cs="Times New Roman"/>
              </w:rPr>
              <w:t>Заключительный урок</w:t>
            </w:r>
          </w:p>
        </w:tc>
        <w:tc>
          <w:tcPr>
            <w:tcW w:w="3544" w:type="dxa"/>
          </w:tcPr>
          <w:p w:rsidR="009B4BDC" w:rsidRPr="008872B4" w:rsidRDefault="009B4BDC">
            <w:pPr>
              <w:rPr>
                <w:rFonts w:ascii="Times New Roman" w:hAnsi="Times New Roman" w:cs="Times New Roman"/>
              </w:rPr>
            </w:pPr>
          </w:p>
        </w:tc>
        <w:tc>
          <w:tcPr>
            <w:tcW w:w="3686" w:type="dxa"/>
          </w:tcPr>
          <w:p w:rsidR="009B4BDC" w:rsidRPr="008872B4" w:rsidRDefault="009B4BDC">
            <w:pPr>
              <w:rPr>
                <w:rFonts w:ascii="Times New Roman" w:hAnsi="Times New Roman" w:cs="Times New Roman"/>
              </w:rPr>
            </w:pPr>
          </w:p>
        </w:tc>
        <w:tc>
          <w:tcPr>
            <w:tcW w:w="1559" w:type="dxa"/>
          </w:tcPr>
          <w:p w:rsidR="009B4BDC" w:rsidRPr="008872B4" w:rsidRDefault="009B4BDC">
            <w:pPr>
              <w:rPr>
                <w:rFonts w:ascii="Times New Roman" w:hAnsi="Times New Roman" w:cs="Times New Roman"/>
              </w:rPr>
            </w:pPr>
          </w:p>
        </w:tc>
        <w:tc>
          <w:tcPr>
            <w:tcW w:w="1417" w:type="dxa"/>
          </w:tcPr>
          <w:p w:rsidR="009B4BDC" w:rsidRPr="008872B4" w:rsidRDefault="009B4BDC">
            <w:pPr>
              <w:rPr>
                <w:rFonts w:ascii="Times New Roman" w:hAnsi="Times New Roman" w:cs="Times New Roman"/>
              </w:rPr>
            </w:pPr>
          </w:p>
        </w:tc>
        <w:tc>
          <w:tcPr>
            <w:tcW w:w="1276" w:type="dxa"/>
            <w:gridSpan w:val="2"/>
          </w:tcPr>
          <w:p w:rsidR="009B4BDC" w:rsidRPr="008872B4" w:rsidRDefault="009B4BDC">
            <w:pPr>
              <w:rPr>
                <w:rFonts w:ascii="Times New Roman" w:hAnsi="Times New Roman" w:cs="Times New Roman"/>
              </w:rPr>
            </w:pPr>
          </w:p>
        </w:tc>
        <w:tc>
          <w:tcPr>
            <w:tcW w:w="1276" w:type="dxa"/>
          </w:tcPr>
          <w:p w:rsidR="009B4BDC" w:rsidRPr="008872B4" w:rsidRDefault="009B4BDC">
            <w:pPr>
              <w:rPr>
                <w:rFonts w:ascii="Times New Roman" w:hAnsi="Times New Roman" w:cs="Times New Roman"/>
              </w:rPr>
            </w:pPr>
          </w:p>
        </w:tc>
      </w:tr>
    </w:tbl>
    <w:p w:rsidR="007C26EE" w:rsidRPr="00C47AE0" w:rsidRDefault="007C26EE" w:rsidP="00F81132">
      <w:pPr>
        <w:jc w:val="center"/>
      </w:pPr>
    </w:p>
    <w:sectPr w:rsidR="007C26EE" w:rsidRPr="00C47AE0" w:rsidSect="000D643C">
      <w:pgSz w:w="16838" w:h="11906" w:orient="landscape"/>
      <w:pgMar w:top="993" w:right="1134"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choolBookCSanPin">
    <w:altName w:val="Times New Roman"/>
    <w:panose1 w:val="00000000000000000000"/>
    <w:charset w:val="CC"/>
    <w:family w:val="auto"/>
    <w:notTrueType/>
    <w:pitch w:val="variable"/>
    <w:sig w:usb0="00000203" w:usb1="00000000" w:usb2="00000000" w:usb3="00000000" w:csb0="00000005" w:csb1="00000000"/>
  </w:font>
  <w:font w:name="OfficinaSansCTT">
    <w:altName w:val="Times New Roman"/>
    <w:panose1 w:val="00000000000000000000"/>
    <w:charset w:val="CC"/>
    <w:family w:val="auto"/>
    <w:notTrueType/>
    <w:pitch w:val="default"/>
    <w:sig w:usb0="00000203" w:usb1="00000000" w:usb2="00000000" w:usb3="00000000" w:csb0="00000005" w:csb1="00000000"/>
  </w:font>
  <w:font w:name="SchoolBookCSanPin-Regular">
    <w:panose1 w:val="00000000000000000000"/>
    <w:charset w:val="CC"/>
    <w:family w:val="auto"/>
    <w:notTrueType/>
    <w:pitch w:val="default"/>
    <w:sig w:usb0="00000201" w:usb1="00000000" w:usb2="00000000" w:usb3="00000000" w:csb0="00000004" w:csb1="00000000"/>
  </w:font>
  <w:font w:name="OfficinaSansCTT,Bold">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47AE0"/>
    <w:rsid w:val="00037B1C"/>
    <w:rsid w:val="00052BCF"/>
    <w:rsid w:val="00060BC5"/>
    <w:rsid w:val="000827AC"/>
    <w:rsid w:val="000C5476"/>
    <w:rsid w:val="000D2CD1"/>
    <w:rsid w:val="000D643C"/>
    <w:rsid w:val="001051B8"/>
    <w:rsid w:val="00143261"/>
    <w:rsid w:val="001C3D07"/>
    <w:rsid w:val="001D6719"/>
    <w:rsid w:val="002954BF"/>
    <w:rsid w:val="002A7A84"/>
    <w:rsid w:val="002C6233"/>
    <w:rsid w:val="00371B78"/>
    <w:rsid w:val="003B12ED"/>
    <w:rsid w:val="003B2357"/>
    <w:rsid w:val="003D0B2F"/>
    <w:rsid w:val="003D15DF"/>
    <w:rsid w:val="003D564F"/>
    <w:rsid w:val="003F2500"/>
    <w:rsid w:val="00485791"/>
    <w:rsid w:val="0050792F"/>
    <w:rsid w:val="0052127A"/>
    <w:rsid w:val="00525402"/>
    <w:rsid w:val="005B60B6"/>
    <w:rsid w:val="005F720E"/>
    <w:rsid w:val="00784D40"/>
    <w:rsid w:val="007A7167"/>
    <w:rsid w:val="007B1923"/>
    <w:rsid w:val="007C26EE"/>
    <w:rsid w:val="008275ED"/>
    <w:rsid w:val="008872B4"/>
    <w:rsid w:val="008C65E0"/>
    <w:rsid w:val="008D4681"/>
    <w:rsid w:val="00914893"/>
    <w:rsid w:val="00923FBE"/>
    <w:rsid w:val="00926049"/>
    <w:rsid w:val="0093590C"/>
    <w:rsid w:val="00985EEB"/>
    <w:rsid w:val="009B2EF2"/>
    <w:rsid w:val="009B4BDC"/>
    <w:rsid w:val="00AC7397"/>
    <w:rsid w:val="00AE1A1B"/>
    <w:rsid w:val="00B6391F"/>
    <w:rsid w:val="00B67C19"/>
    <w:rsid w:val="00B75FE7"/>
    <w:rsid w:val="00BC5135"/>
    <w:rsid w:val="00BD27A2"/>
    <w:rsid w:val="00BD75AB"/>
    <w:rsid w:val="00BF2A17"/>
    <w:rsid w:val="00C36BF6"/>
    <w:rsid w:val="00C47AE0"/>
    <w:rsid w:val="00C91A7D"/>
    <w:rsid w:val="00CC3A89"/>
    <w:rsid w:val="00CE53B1"/>
    <w:rsid w:val="00D0555F"/>
    <w:rsid w:val="00D25D0E"/>
    <w:rsid w:val="00D503A1"/>
    <w:rsid w:val="00D70039"/>
    <w:rsid w:val="00DA221A"/>
    <w:rsid w:val="00DB12BA"/>
    <w:rsid w:val="00E16A9B"/>
    <w:rsid w:val="00E252B7"/>
    <w:rsid w:val="00E64606"/>
    <w:rsid w:val="00F13846"/>
    <w:rsid w:val="00F212A4"/>
    <w:rsid w:val="00F800C0"/>
    <w:rsid w:val="00F81132"/>
    <w:rsid w:val="00FF4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53187-5E8D-486A-BDD0-E24B7B95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26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3371</Words>
  <Characters>19216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MMM</cp:lastModifiedBy>
  <cp:revision>5</cp:revision>
  <dcterms:created xsi:type="dcterms:W3CDTF">2015-09-05T17:28:00Z</dcterms:created>
  <dcterms:modified xsi:type="dcterms:W3CDTF">2018-04-23T21:07:00Z</dcterms:modified>
</cp:coreProperties>
</file>